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288" w:rightFromText="288" w:vertAnchor="text" w:tblpX="-517" w:tblpY="1"/>
        <w:tblOverlap w:val="never"/>
        <w:tblW w:w="113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"/>
        <w:gridCol w:w="1074"/>
        <w:gridCol w:w="4140"/>
        <w:gridCol w:w="4860"/>
        <w:gridCol w:w="1225"/>
      </w:tblGrid>
      <w:tr w:rsidR="00D72210" w:rsidRPr="00E3606B" w14:paraId="6B46EA33" w14:textId="77777777" w:rsidTr="001E6129">
        <w:trPr>
          <w:trHeight w:val="2157"/>
        </w:trPr>
        <w:tc>
          <w:tcPr>
            <w:tcW w:w="11330" w:type="dxa"/>
            <w:gridSpan w:val="5"/>
            <w:shd w:val="clear" w:color="auto" w:fill="auto"/>
          </w:tcPr>
          <w:tbl>
            <w:tblPr>
              <w:tblStyle w:val="TableGridLigh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951"/>
              <w:gridCol w:w="6149"/>
            </w:tblGrid>
            <w:tr w:rsidR="00D72210" w:rsidRPr="00C1356B" w14:paraId="27AD7747" w14:textId="77777777" w:rsidTr="000D6061">
              <w:trPr>
                <w:trHeight w:val="179"/>
              </w:trPr>
              <w:tc>
                <w:tcPr>
                  <w:tcW w:w="223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A98A2" w14:textId="77777777" w:rsidR="00D72210" w:rsidRPr="00C1356B" w:rsidRDefault="00773F7F" w:rsidP="001E6129">
                  <w:pPr>
                    <w:framePr w:hSpace="288" w:wrap="around" w:vAnchor="text" w:hAnchor="text" w:x="-517" w:y="1"/>
                    <w:spacing w:after="0" w:line="240" w:lineRule="auto"/>
                    <w:suppressOverlap/>
                    <w:jc w:val="center"/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Winter 2025</w:t>
                  </w:r>
                </w:p>
                <w:p w14:paraId="133E7102" w14:textId="77777777" w:rsidR="00D72210" w:rsidRPr="00C1356B" w:rsidRDefault="00BE46C2" w:rsidP="001E6129">
                  <w:pPr>
                    <w:framePr w:hSpace="288" w:wrap="around" w:vAnchor="text" w:hAnchor="text" w:x="-517" w:y="1"/>
                    <w:tabs>
                      <w:tab w:val="left" w:pos="6407"/>
                      <w:tab w:val="left" w:pos="7757"/>
                    </w:tabs>
                    <w:spacing w:after="0" w:line="240" w:lineRule="auto"/>
                    <w:suppressOverlap/>
                    <w:jc w:val="center"/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Eastern</w:t>
                  </w:r>
                  <w:r w:rsidR="00D72210" w:rsidRPr="00C1356B">
                    <w:rPr>
                      <w:b/>
                      <w:sz w:val="32"/>
                      <w:szCs w:val="28"/>
                    </w:rPr>
                    <w:t xml:space="preserve"> Washington</w:t>
                  </w:r>
                </w:p>
                <w:p w14:paraId="5D82160B" w14:textId="77777777" w:rsidR="00D72210" w:rsidRPr="00C1356B" w:rsidRDefault="00867038" w:rsidP="001E6129">
                  <w:pPr>
                    <w:framePr w:hSpace="288" w:wrap="around" w:vAnchor="text" w:hAnchor="text" w:x="-517" w:y="1"/>
                    <w:tabs>
                      <w:tab w:val="left" w:pos="6407"/>
                      <w:tab w:val="left" w:pos="7757"/>
                    </w:tabs>
                    <w:spacing w:after="0" w:line="240" w:lineRule="auto"/>
                    <w:suppressOverlap/>
                    <w:jc w:val="center"/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Planner’s</w:t>
                  </w:r>
                  <w:r w:rsidR="00D72210" w:rsidRPr="00C1356B">
                    <w:rPr>
                      <w:b/>
                      <w:sz w:val="32"/>
                      <w:szCs w:val="28"/>
                    </w:rPr>
                    <w:t xml:space="preserve"> Forum</w:t>
                  </w:r>
                </w:p>
                <w:p w14:paraId="6294864D" w14:textId="77777777" w:rsidR="00D72210" w:rsidRPr="005362ED" w:rsidRDefault="00D72210" w:rsidP="001E6129">
                  <w:pPr>
                    <w:framePr w:hSpace="288" w:wrap="around" w:vAnchor="text" w:hAnchor="text" w:x="-517" w:y="1"/>
                    <w:tabs>
                      <w:tab w:val="left" w:pos="6407"/>
                      <w:tab w:val="left" w:pos="7757"/>
                    </w:tabs>
                    <w:spacing w:after="0" w:line="240" w:lineRule="auto"/>
                    <w:suppressOverlap/>
                    <w:jc w:val="center"/>
                    <w:rPr>
                      <w:i/>
                      <w:sz w:val="12"/>
                      <w:szCs w:val="28"/>
                    </w:rPr>
                  </w:pPr>
                </w:p>
                <w:p w14:paraId="76F11DCC" w14:textId="77777777" w:rsidR="00D72210" w:rsidRPr="00BF1E61" w:rsidRDefault="00D72210" w:rsidP="00D05F51">
                  <w:pPr>
                    <w:framePr w:hSpace="288" w:wrap="around" w:vAnchor="text" w:hAnchor="text" w:x="-517" w:y="1"/>
                    <w:tabs>
                      <w:tab w:val="left" w:pos="6407"/>
                      <w:tab w:val="left" w:pos="7757"/>
                    </w:tabs>
                    <w:spacing w:after="0" w:line="240" w:lineRule="auto"/>
                    <w:suppressOverlap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E46C2">
                    <w:rPr>
                      <w:i/>
                      <w:sz w:val="20"/>
                      <w:szCs w:val="18"/>
                    </w:rPr>
                    <w:t xml:space="preserve">If you have questions or issues prior to the </w:t>
                  </w:r>
                  <w:r w:rsidR="00867038" w:rsidRPr="00BE46C2">
                    <w:rPr>
                      <w:i/>
                      <w:sz w:val="20"/>
                      <w:szCs w:val="18"/>
                    </w:rPr>
                    <w:t>f</w:t>
                  </w:r>
                  <w:r w:rsidRPr="00BE46C2">
                    <w:rPr>
                      <w:i/>
                      <w:sz w:val="20"/>
                      <w:szCs w:val="18"/>
                    </w:rPr>
                    <w:t xml:space="preserve">orum, please email </w:t>
                  </w:r>
                  <w:r w:rsidR="00D05F51">
                    <w:rPr>
                      <w:i/>
                      <w:sz w:val="20"/>
                      <w:szCs w:val="18"/>
                    </w:rPr>
                    <w:t>Amy Hilland, Senior Planner, at amy.hilland@commerce.wa.gov</w:t>
                  </w:r>
                  <w:r w:rsidR="00867038" w:rsidRPr="00BE46C2">
                    <w:rPr>
                      <w:i/>
                      <w:sz w:val="20"/>
                      <w:szCs w:val="18"/>
                    </w:rPr>
                    <w:t xml:space="preserve">, </w:t>
                  </w:r>
                  <w:r w:rsidRPr="00BE46C2">
                    <w:rPr>
                      <w:i/>
                      <w:sz w:val="20"/>
                      <w:szCs w:val="18"/>
                    </w:rPr>
                    <w:t xml:space="preserve">or call </w:t>
                  </w:r>
                  <w:r w:rsidR="00BE46C2" w:rsidRPr="00BE46C2">
                    <w:rPr>
                      <w:i/>
                      <w:sz w:val="20"/>
                      <w:szCs w:val="18"/>
                    </w:rPr>
                    <w:t>509-</w:t>
                  </w:r>
                  <w:r w:rsidR="00D05F51">
                    <w:rPr>
                      <w:i/>
                      <w:sz w:val="20"/>
                      <w:szCs w:val="18"/>
                    </w:rPr>
                    <w:t>606-3525</w:t>
                  </w:r>
                </w:p>
              </w:tc>
              <w:tc>
                <w:tcPr>
                  <w:tcW w:w="277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1158B" w14:textId="77777777" w:rsidR="00D72210" w:rsidRPr="00867038" w:rsidRDefault="00D72210" w:rsidP="001E6129">
                  <w:pPr>
                    <w:framePr w:hSpace="288" w:wrap="around" w:vAnchor="text" w:hAnchor="text" w:x="-517" w:y="1"/>
                    <w:spacing w:after="0" w:line="240" w:lineRule="auto"/>
                    <w:suppressOverlap/>
                    <w:rPr>
                      <w:b/>
                      <w:sz w:val="32"/>
                      <w:szCs w:val="32"/>
                    </w:rPr>
                  </w:pPr>
                  <w:r w:rsidRPr="00867038">
                    <w:rPr>
                      <w:b/>
                      <w:sz w:val="32"/>
                      <w:szCs w:val="32"/>
                    </w:rPr>
                    <w:t>D</w:t>
                  </w:r>
                  <w:r w:rsidR="00867038">
                    <w:rPr>
                      <w:b/>
                      <w:sz w:val="32"/>
                      <w:szCs w:val="32"/>
                    </w:rPr>
                    <w:t xml:space="preserve">ate:        </w:t>
                  </w:r>
                  <w:r w:rsidR="00BF1E61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71284">
                    <w:rPr>
                      <w:b/>
                      <w:sz w:val="32"/>
                      <w:szCs w:val="32"/>
                    </w:rPr>
                    <w:t xml:space="preserve">Wednesday </w:t>
                  </w:r>
                  <w:r w:rsidR="00C821FF">
                    <w:rPr>
                      <w:b/>
                      <w:sz w:val="32"/>
                      <w:szCs w:val="32"/>
                    </w:rPr>
                    <w:t>January 22, 2025</w:t>
                  </w:r>
                </w:p>
                <w:p w14:paraId="797447D7" w14:textId="77777777" w:rsidR="00D72210" w:rsidRPr="00867038" w:rsidRDefault="00867038" w:rsidP="001E6129">
                  <w:pPr>
                    <w:framePr w:hSpace="288" w:wrap="around" w:vAnchor="text" w:hAnchor="text" w:x="-517" w:y="1"/>
                    <w:spacing w:after="0" w:line="240" w:lineRule="auto"/>
                    <w:suppressOverlap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Time:        </w:t>
                  </w:r>
                  <w:r w:rsidR="00BF1E61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0D57C7">
                    <w:rPr>
                      <w:b/>
                      <w:sz w:val="32"/>
                      <w:szCs w:val="32"/>
                    </w:rPr>
                    <w:t>9:00 – 11:3</w:t>
                  </w:r>
                  <w:r w:rsidR="00BE46C2">
                    <w:rPr>
                      <w:b/>
                      <w:sz w:val="32"/>
                      <w:szCs w:val="32"/>
                    </w:rPr>
                    <w:t>0 a.m.</w:t>
                  </w:r>
                </w:p>
                <w:p w14:paraId="7CF4F4D8" w14:textId="77777777" w:rsidR="00D72210" w:rsidRDefault="00D72210" w:rsidP="001E6129">
                  <w:pPr>
                    <w:framePr w:hSpace="288" w:wrap="around" w:vAnchor="text" w:hAnchor="text" w:x="-517" w:y="1"/>
                    <w:tabs>
                      <w:tab w:val="left" w:pos="4035"/>
                      <w:tab w:val="left" w:pos="4485"/>
                    </w:tabs>
                    <w:spacing w:after="0" w:line="240" w:lineRule="auto"/>
                    <w:suppressOverlap/>
                    <w:rPr>
                      <w:b/>
                      <w:sz w:val="32"/>
                      <w:szCs w:val="32"/>
                    </w:rPr>
                  </w:pPr>
                  <w:r w:rsidRPr="00867038">
                    <w:rPr>
                      <w:b/>
                      <w:sz w:val="32"/>
                      <w:szCs w:val="32"/>
                    </w:rPr>
                    <w:t>Lo</w:t>
                  </w:r>
                  <w:r w:rsidR="00867038">
                    <w:rPr>
                      <w:b/>
                      <w:sz w:val="32"/>
                      <w:szCs w:val="32"/>
                    </w:rPr>
                    <w:t xml:space="preserve">cation: </w:t>
                  </w:r>
                  <w:r w:rsidR="00BF1E61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67038" w:rsidRPr="00867038">
                    <w:rPr>
                      <w:b/>
                      <w:sz w:val="32"/>
                      <w:szCs w:val="32"/>
                    </w:rPr>
                    <w:t>Zoom Virtual Meeting</w:t>
                  </w:r>
                </w:p>
                <w:p w14:paraId="5C61F87B" w14:textId="77777777" w:rsidR="00BF1E61" w:rsidRDefault="00BF1E61" w:rsidP="001E6129">
                  <w:pPr>
                    <w:framePr w:hSpace="288" w:wrap="around" w:vAnchor="text" w:hAnchor="text" w:x="-517" w:y="1"/>
                    <w:tabs>
                      <w:tab w:val="left" w:pos="4035"/>
                      <w:tab w:val="left" w:pos="4485"/>
                    </w:tabs>
                    <w:spacing w:after="0" w:line="160" w:lineRule="exact"/>
                    <w:suppressOverlap/>
                    <w:rPr>
                      <w:b/>
                      <w:sz w:val="32"/>
                      <w:szCs w:val="32"/>
                    </w:rPr>
                  </w:pPr>
                </w:p>
                <w:p w14:paraId="358663D2" w14:textId="77777777" w:rsidR="00756F67" w:rsidRDefault="00756F67" w:rsidP="008F17BB">
                  <w:pPr>
                    <w:framePr w:hSpace="288" w:wrap="around" w:vAnchor="text" w:hAnchor="text" w:x="-517" w:y="1"/>
                    <w:tabs>
                      <w:tab w:val="left" w:pos="4035"/>
                      <w:tab w:val="left" w:pos="4485"/>
                    </w:tabs>
                    <w:spacing w:after="0" w:line="360" w:lineRule="auto"/>
                    <w:suppressOverlap/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8F17BB">
                    <w:rPr>
                      <w:b/>
                      <w:szCs w:val="18"/>
                    </w:rPr>
                    <w:t>Please register in advance with this link:</w:t>
                  </w:r>
                  <w:r w:rsidR="00BE46C2" w:rsidRPr="008F17BB">
                    <w:rPr>
                      <w:b/>
                      <w:szCs w:val="18"/>
                    </w:rPr>
                    <w:t xml:space="preserve"> </w:t>
                  </w:r>
                </w:p>
                <w:p w14:paraId="7FB040A8" w14:textId="77777777" w:rsidR="00867038" w:rsidRPr="006C688A" w:rsidRDefault="008F17BB" w:rsidP="008F17BB">
                  <w:pPr>
                    <w:framePr w:hSpace="288" w:wrap="around" w:vAnchor="text" w:hAnchor="text" w:x="-517" w:y="1"/>
                    <w:tabs>
                      <w:tab w:val="left" w:pos="4035"/>
                      <w:tab w:val="left" w:pos="4485"/>
                    </w:tabs>
                    <w:spacing w:after="0" w:line="36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hyperlink r:id="rId8" w:history="1">
                    <w:r w:rsidRPr="008F17BB">
                      <w:rPr>
                        <w:rStyle w:val="Hyperlink"/>
                        <w:b/>
                        <w:szCs w:val="18"/>
                      </w:rPr>
                      <w:t>REGISTRATION LINK</w:t>
                    </w:r>
                  </w:hyperlink>
                </w:p>
              </w:tc>
            </w:tr>
          </w:tbl>
          <w:p w14:paraId="44C59737" w14:textId="77777777" w:rsidR="00D72210" w:rsidRPr="00C1356B" w:rsidRDefault="00D72210" w:rsidP="001E6129">
            <w:pPr>
              <w:tabs>
                <w:tab w:val="center" w:pos="5112"/>
                <w:tab w:val="left" w:pos="7185"/>
              </w:tabs>
              <w:spacing w:before="240" w:after="0" w:line="240" w:lineRule="auto"/>
              <w:jc w:val="center"/>
            </w:pPr>
            <w:r w:rsidRPr="00C1356B">
              <w:rPr>
                <w:b/>
                <w:sz w:val="36"/>
                <w:szCs w:val="20"/>
              </w:rPr>
              <w:t>Agenda</w:t>
            </w:r>
          </w:p>
        </w:tc>
      </w:tr>
      <w:tr w:rsidR="00D72210" w:rsidRPr="00E3606B" w14:paraId="22753B62" w14:textId="77777777" w:rsidTr="001E6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1" w:type="dxa"/>
          <w:trHeight w:val="260"/>
        </w:trPr>
        <w:tc>
          <w:tcPr>
            <w:tcW w:w="1074" w:type="dxa"/>
            <w:shd w:val="clear" w:color="auto" w:fill="EEECE1"/>
          </w:tcPr>
          <w:p w14:paraId="1A93A2D6" w14:textId="77777777" w:rsidR="00D72210" w:rsidRPr="00C1356B" w:rsidRDefault="00D72210" w:rsidP="001E6129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C1356B">
              <w:rPr>
                <w:b/>
                <w:sz w:val="20"/>
              </w:rPr>
              <w:t>Time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EEECE1"/>
          </w:tcPr>
          <w:p w14:paraId="2CDAAC68" w14:textId="77777777" w:rsidR="00D72210" w:rsidRPr="00C1356B" w:rsidRDefault="00D72210" w:rsidP="001E6129">
            <w:pPr>
              <w:spacing w:after="0" w:line="240" w:lineRule="auto"/>
              <w:rPr>
                <w:b/>
                <w:sz w:val="20"/>
              </w:rPr>
            </w:pPr>
            <w:r w:rsidRPr="00C1356B">
              <w:rPr>
                <w:b/>
                <w:sz w:val="20"/>
              </w:rPr>
              <w:t>Speaker</w:t>
            </w:r>
          </w:p>
        </w:tc>
        <w:tc>
          <w:tcPr>
            <w:tcW w:w="4860" w:type="dxa"/>
            <w:shd w:val="clear" w:color="auto" w:fill="EEECE1"/>
          </w:tcPr>
          <w:p w14:paraId="5C14E241" w14:textId="77777777" w:rsidR="00D72210" w:rsidRPr="00C1356B" w:rsidRDefault="00D72210" w:rsidP="001E6129">
            <w:pPr>
              <w:spacing w:before="100" w:beforeAutospacing="1" w:after="0" w:line="240" w:lineRule="auto"/>
              <w:rPr>
                <w:b/>
                <w:sz w:val="20"/>
              </w:rPr>
            </w:pPr>
            <w:r w:rsidRPr="00C1356B">
              <w:rPr>
                <w:b/>
                <w:sz w:val="20"/>
              </w:rPr>
              <w:t>Item</w:t>
            </w:r>
          </w:p>
        </w:tc>
        <w:tc>
          <w:tcPr>
            <w:tcW w:w="1225" w:type="dxa"/>
            <w:shd w:val="clear" w:color="auto" w:fill="EEECE1"/>
          </w:tcPr>
          <w:p w14:paraId="2838B49A" w14:textId="77777777" w:rsidR="00D72210" w:rsidRPr="00C1356B" w:rsidRDefault="003970C5" w:rsidP="001E612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</w:tr>
      <w:tr w:rsidR="00D72210" w:rsidRPr="00E3606B" w14:paraId="4BFDF209" w14:textId="77777777" w:rsidTr="001E6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1" w:type="dxa"/>
          <w:trHeight w:val="953"/>
        </w:trPr>
        <w:tc>
          <w:tcPr>
            <w:tcW w:w="1074" w:type="dxa"/>
          </w:tcPr>
          <w:p w14:paraId="0673E45D" w14:textId="77777777" w:rsidR="00D72210" w:rsidRPr="00D92FF0" w:rsidRDefault="00BE46C2" w:rsidP="001E6129">
            <w:pPr>
              <w:pStyle w:val="PlainText"/>
              <w:spacing w:before="80"/>
              <w:rPr>
                <w:rFonts w:cs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color w:val="auto"/>
                <w:sz w:val="20"/>
                <w:szCs w:val="20"/>
                <w:lang w:val="en-US" w:eastAsia="en-US"/>
              </w:rPr>
              <w:t>9:00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70C7B62" w14:textId="77777777" w:rsidR="0041470E" w:rsidRDefault="00533E7D" w:rsidP="001E6129">
            <w:pPr>
              <w:pStyle w:val="PlainText"/>
              <w:spacing w:before="80"/>
              <w:rPr>
                <w:rFonts w:cs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color w:val="auto"/>
                <w:sz w:val="20"/>
                <w:szCs w:val="20"/>
                <w:lang w:val="en-US" w:eastAsia="en-US"/>
              </w:rPr>
              <w:t>Amy Hilland</w:t>
            </w:r>
            <w:r w:rsidR="00BE46C2">
              <w:rPr>
                <w:rFonts w:cs="Calibri"/>
                <w:color w:val="auto"/>
                <w:sz w:val="20"/>
                <w:szCs w:val="20"/>
                <w:lang w:val="en-US" w:eastAsia="en-US"/>
              </w:rPr>
              <w:t xml:space="preserve">; </w:t>
            </w:r>
            <w:r>
              <w:rPr>
                <w:rFonts w:cs="Calibri"/>
                <w:color w:val="auto"/>
                <w:sz w:val="20"/>
                <w:szCs w:val="20"/>
                <w:lang w:val="en-US" w:eastAsia="en-US"/>
              </w:rPr>
              <w:t>Senior Planner</w:t>
            </w:r>
          </w:p>
          <w:p w14:paraId="24E62FE7" w14:textId="77777777" w:rsidR="00BE46C2" w:rsidRPr="00A7545B" w:rsidRDefault="00BE46C2" w:rsidP="001E6129">
            <w:pPr>
              <w:pStyle w:val="PlainText"/>
              <w:spacing w:before="80"/>
              <w:rPr>
                <w:rFonts w:cs="Calibri"/>
                <w:color w:val="auto"/>
                <w:sz w:val="20"/>
                <w:szCs w:val="20"/>
                <w:lang w:val="en-US" w:eastAsia="en-US"/>
              </w:rPr>
            </w:pPr>
            <w:r w:rsidRPr="00BE46C2">
              <w:rPr>
                <w:rFonts w:cs="Calibri"/>
                <w:color w:val="auto"/>
                <w:sz w:val="20"/>
                <w:szCs w:val="20"/>
                <w:lang w:val="en-US" w:eastAsia="en-US"/>
              </w:rPr>
              <w:t>Washington State Department of Commerce</w:t>
            </w:r>
          </w:p>
        </w:tc>
        <w:tc>
          <w:tcPr>
            <w:tcW w:w="4860" w:type="dxa"/>
          </w:tcPr>
          <w:p w14:paraId="2DC86778" w14:textId="77777777" w:rsidR="00D72210" w:rsidRDefault="00BE46C2" w:rsidP="001E6129">
            <w:pPr>
              <w:pStyle w:val="ListParagraph"/>
              <w:spacing w:before="80" w:after="0" w:line="240" w:lineRule="auto"/>
              <w:ind w:left="0"/>
              <w:contextualSpacing w:val="0"/>
              <w:rPr>
                <w:rFonts w:cs="Calibri"/>
                <w:b/>
                <w:sz w:val="20"/>
                <w:szCs w:val="20"/>
              </w:rPr>
            </w:pPr>
            <w:r w:rsidRPr="00AE1BDA">
              <w:rPr>
                <w:rFonts w:cs="Calibri"/>
                <w:b/>
                <w:sz w:val="20"/>
                <w:szCs w:val="20"/>
              </w:rPr>
              <w:t>Welcome and Housekeeping</w:t>
            </w:r>
          </w:p>
          <w:p w14:paraId="7C36230F" w14:textId="77777777" w:rsidR="00F71284" w:rsidRPr="00AE1BDA" w:rsidRDefault="00F71284" w:rsidP="001E6129">
            <w:pPr>
              <w:pStyle w:val="ListParagraph"/>
              <w:spacing w:before="80" w:after="0" w:line="240" w:lineRule="auto"/>
              <w:ind w:left="0"/>
              <w:contextualSpacing w:val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43EBE6B1" w14:textId="77777777" w:rsidR="00D72210" w:rsidRPr="00D92FF0" w:rsidRDefault="00AE1BDA" w:rsidP="001E6129">
            <w:pPr>
              <w:pStyle w:val="PlainText"/>
              <w:spacing w:before="80"/>
              <w:rPr>
                <w:rFonts w:cs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color w:val="auto"/>
                <w:sz w:val="20"/>
                <w:szCs w:val="20"/>
                <w:lang w:val="en-US" w:eastAsia="en-US"/>
              </w:rPr>
              <w:t>5</w:t>
            </w:r>
            <w:r w:rsidR="00BE46C2">
              <w:rPr>
                <w:rFonts w:cs="Calibri"/>
                <w:color w:val="auto"/>
                <w:sz w:val="20"/>
                <w:szCs w:val="20"/>
                <w:lang w:val="en-US" w:eastAsia="en-US"/>
              </w:rPr>
              <w:t xml:space="preserve"> minutes</w:t>
            </w:r>
          </w:p>
        </w:tc>
      </w:tr>
      <w:tr w:rsidR="00D72210" w:rsidRPr="003502D5" w14:paraId="520791CB" w14:textId="77777777" w:rsidTr="001E6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1" w:type="dxa"/>
          <w:trHeight w:val="983"/>
        </w:trPr>
        <w:tc>
          <w:tcPr>
            <w:tcW w:w="1074" w:type="dxa"/>
          </w:tcPr>
          <w:p w14:paraId="683B2606" w14:textId="77777777" w:rsidR="00D72210" w:rsidRPr="00D92FF0" w:rsidRDefault="00AE1BDA" w:rsidP="001E612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9:05</w:t>
            </w:r>
          </w:p>
        </w:tc>
        <w:tc>
          <w:tcPr>
            <w:tcW w:w="4140" w:type="dxa"/>
          </w:tcPr>
          <w:p w14:paraId="402E9D74" w14:textId="77777777" w:rsidR="00843E0B" w:rsidRDefault="00BE46C2" w:rsidP="001E6129">
            <w:pPr>
              <w:pStyle w:val="PlainText"/>
              <w:spacing w:before="80"/>
              <w:rPr>
                <w:rFonts w:cs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color w:val="auto"/>
                <w:sz w:val="20"/>
                <w:szCs w:val="20"/>
                <w:lang w:val="en-US" w:eastAsia="en-US"/>
              </w:rPr>
              <w:t>American Planning Association</w:t>
            </w:r>
            <w:r w:rsidR="005514D4">
              <w:rPr>
                <w:rFonts w:cs="Calibri"/>
                <w:color w:val="auto"/>
                <w:sz w:val="20"/>
                <w:szCs w:val="20"/>
                <w:lang w:val="en-US" w:eastAsia="en-US"/>
              </w:rPr>
              <w:t xml:space="preserve"> of</w:t>
            </w:r>
            <w:r>
              <w:rPr>
                <w:rFonts w:cs="Calibri"/>
                <w:color w:val="auto"/>
                <w:sz w:val="20"/>
                <w:szCs w:val="20"/>
                <w:lang w:val="en-US" w:eastAsia="en-US"/>
              </w:rPr>
              <w:t xml:space="preserve"> Washington Inland Empire Section</w:t>
            </w:r>
          </w:p>
          <w:p w14:paraId="575B4CD9" w14:textId="77777777" w:rsidR="00BE46C2" w:rsidRPr="00A7545B" w:rsidRDefault="00BE46C2" w:rsidP="001E6129">
            <w:pPr>
              <w:pStyle w:val="PlainText"/>
              <w:spacing w:before="80"/>
              <w:rPr>
                <w:rFonts w:cs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color w:val="auto"/>
                <w:sz w:val="20"/>
                <w:szCs w:val="20"/>
                <w:lang w:val="en-US" w:eastAsia="en-US"/>
              </w:rPr>
              <w:t>Planning Association of Washington</w:t>
            </w:r>
          </w:p>
        </w:tc>
        <w:tc>
          <w:tcPr>
            <w:tcW w:w="4860" w:type="dxa"/>
          </w:tcPr>
          <w:p w14:paraId="649FF546" w14:textId="77777777" w:rsidR="00843E0B" w:rsidRPr="00AE1BDA" w:rsidRDefault="00BE46C2" w:rsidP="001E6129">
            <w:pPr>
              <w:pStyle w:val="ListParagraph"/>
              <w:spacing w:after="0" w:line="240" w:lineRule="auto"/>
              <w:ind w:left="0"/>
              <w:contextualSpacing w:val="0"/>
              <w:rPr>
                <w:rFonts w:cs="Calibri"/>
                <w:b/>
                <w:sz w:val="20"/>
                <w:szCs w:val="20"/>
              </w:rPr>
            </w:pPr>
            <w:r w:rsidRPr="00AE1BDA">
              <w:rPr>
                <w:rFonts w:cs="Calibri"/>
                <w:b/>
                <w:sz w:val="20"/>
                <w:szCs w:val="20"/>
              </w:rPr>
              <w:t>Announcements</w:t>
            </w:r>
          </w:p>
        </w:tc>
        <w:tc>
          <w:tcPr>
            <w:tcW w:w="1225" w:type="dxa"/>
          </w:tcPr>
          <w:p w14:paraId="67917377" w14:textId="77777777" w:rsidR="00ED0A19" w:rsidRPr="00D92FF0" w:rsidRDefault="00BE46C2" w:rsidP="001E6129">
            <w:pPr>
              <w:pStyle w:val="PlainText"/>
              <w:ind w:right="33"/>
              <w:rPr>
                <w:rFonts w:cs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color w:val="auto"/>
                <w:sz w:val="20"/>
                <w:szCs w:val="20"/>
                <w:lang w:val="en-US" w:eastAsia="en-US"/>
              </w:rPr>
              <w:t>10 minutes</w:t>
            </w:r>
          </w:p>
        </w:tc>
      </w:tr>
      <w:tr w:rsidR="000B6AF7" w:rsidRPr="003502D5" w14:paraId="130E968E" w14:textId="77777777" w:rsidTr="000B6A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1" w:type="dxa"/>
          <w:trHeight w:val="236"/>
        </w:trPr>
        <w:tc>
          <w:tcPr>
            <w:tcW w:w="11299" w:type="dxa"/>
            <w:gridSpan w:val="4"/>
            <w:shd w:val="clear" w:color="auto" w:fill="EEECE1"/>
          </w:tcPr>
          <w:p w14:paraId="0770F25D" w14:textId="77777777" w:rsidR="000B6AF7" w:rsidRPr="000D6061" w:rsidRDefault="000D6061" w:rsidP="000D6061">
            <w:pPr>
              <w:pStyle w:val="PlainText"/>
              <w:ind w:right="33"/>
              <w:jc w:val="center"/>
              <w:rPr>
                <w:rFonts w:cs="Calibri"/>
                <w:b/>
                <w:color w:val="auto"/>
                <w:sz w:val="20"/>
                <w:szCs w:val="20"/>
                <w:lang w:val="en-US" w:eastAsia="en-US"/>
              </w:rPr>
            </w:pPr>
            <w:r w:rsidRPr="000D6061">
              <w:rPr>
                <w:rFonts w:cs="Calibri"/>
                <w:b/>
                <w:color w:val="auto"/>
                <w:sz w:val="20"/>
                <w:szCs w:val="20"/>
                <w:lang w:val="en-US" w:eastAsia="en-US"/>
              </w:rPr>
              <w:t>Speaker Presentations</w:t>
            </w:r>
          </w:p>
        </w:tc>
      </w:tr>
      <w:tr w:rsidR="005C510C" w:rsidRPr="005C510C" w14:paraId="52256A73" w14:textId="77777777" w:rsidTr="001E6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1" w:type="dxa"/>
          <w:trHeight w:val="1082"/>
        </w:trPr>
        <w:tc>
          <w:tcPr>
            <w:tcW w:w="1074" w:type="dxa"/>
            <w:shd w:val="clear" w:color="auto" w:fill="auto"/>
          </w:tcPr>
          <w:p w14:paraId="31B284FA" w14:textId="77777777" w:rsidR="005C510C" w:rsidRPr="005C510C" w:rsidRDefault="00AE1BDA" w:rsidP="001E6129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9:15</w:t>
            </w:r>
          </w:p>
        </w:tc>
        <w:tc>
          <w:tcPr>
            <w:tcW w:w="4140" w:type="dxa"/>
            <w:shd w:val="clear" w:color="auto" w:fill="auto"/>
          </w:tcPr>
          <w:p w14:paraId="28A437EC" w14:textId="77777777" w:rsidR="00FC4CD7" w:rsidRDefault="00FC4CD7" w:rsidP="00FC4CD7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Gorrell</w:t>
            </w:r>
          </w:p>
          <w:p w14:paraId="3F022F0D" w14:textId="77777777" w:rsidR="00FC4CD7" w:rsidRPr="00FC4CD7" w:rsidRDefault="00FC4CD7" w:rsidP="00FC4CD7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FC4CD7">
              <w:rPr>
                <w:rFonts w:cs="Calibri"/>
                <w:sz w:val="20"/>
                <w:szCs w:val="20"/>
              </w:rPr>
              <w:t>Landscape Conservation Section Manager</w:t>
            </w:r>
          </w:p>
          <w:p w14:paraId="51D3E927" w14:textId="77777777" w:rsidR="00FC4CD7" w:rsidRDefault="00FC4CD7" w:rsidP="00FC4CD7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Wildlife Diversity Division</w:t>
            </w:r>
          </w:p>
          <w:p w14:paraId="49A4586E" w14:textId="77777777" w:rsidR="008F17BB" w:rsidRPr="005C510C" w:rsidRDefault="00FC4CD7" w:rsidP="00FC4CD7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FC4CD7">
              <w:rPr>
                <w:rFonts w:cs="Calibri"/>
                <w:sz w:val="20"/>
                <w:szCs w:val="20"/>
              </w:rPr>
              <w:t>Washington Department of Fish and Wildlife</w:t>
            </w:r>
          </w:p>
        </w:tc>
        <w:tc>
          <w:tcPr>
            <w:tcW w:w="4860" w:type="dxa"/>
            <w:shd w:val="clear" w:color="auto" w:fill="auto"/>
          </w:tcPr>
          <w:p w14:paraId="3FA8E403" w14:textId="77777777" w:rsidR="003D4277" w:rsidRPr="003D4277" w:rsidRDefault="003D4277" w:rsidP="003D4277">
            <w:pPr>
              <w:spacing w:before="120"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3D4277">
              <w:rPr>
                <w:rFonts w:cs="Calibri"/>
                <w:b/>
                <w:sz w:val="20"/>
                <w:szCs w:val="20"/>
              </w:rPr>
              <w:t>Washington Shrubsteppe Restoration Resiliency Initiative and Land Use Planning</w:t>
            </w:r>
          </w:p>
          <w:p w14:paraId="40E156F1" w14:textId="7B0310D0" w:rsidR="00F71284" w:rsidRPr="00D05F51" w:rsidRDefault="00F71284" w:rsidP="008F17BB">
            <w:pPr>
              <w:spacing w:before="120" w:after="0" w:line="240" w:lineRule="auto"/>
              <w:contextualSpacing/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25" w:type="dxa"/>
            <w:shd w:val="clear" w:color="auto" w:fill="auto"/>
          </w:tcPr>
          <w:p w14:paraId="1FD1335E" w14:textId="77777777" w:rsidR="005C510C" w:rsidRDefault="0013792B" w:rsidP="001E6129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r w:rsidR="00BE46C2">
              <w:rPr>
                <w:rFonts w:cs="Calibri"/>
                <w:sz w:val="20"/>
                <w:szCs w:val="20"/>
              </w:rPr>
              <w:t xml:space="preserve"> minutes</w:t>
            </w:r>
          </w:p>
          <w:p w14:paraId="37AC727E" w14:textId="77777777" w:rsidR="00340522" w:rsidRDefault="00340522" w:rsidP="00340522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(0.5 CM)</w:t>
            </w:r>
            <w:r w:rsidR="004C0CD4">
              <w:rPr>
                <w:rFonts w:cs="Calibri"/>
                <w:sz w:val="20"/>
                <w:szCs w:val="20"/>
              </w:rPr>
              <w:t>*</w:t>
            </w:r>
          </w:p>
          <w:p w14:paraId="6DB12157" w14:textId="77777777" w:rsidR="00340522" w:rsidRDefault="00340522" w:rsidP="001E6129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  <w:p w14:paraId="3F58F114" w14:textId="77777777" w:rsidR="00874166" w:rsidRPr="005C510C" w:rsidRDefault="00874166" w:rsidP="001E6129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5C510C" w:rsidRPr="005C510C" w14:paraId="05D81556" w14:textId="77777777" w:rsidTr="001E6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1" w:type="dxa"/>
          <w:trHeight w:val="1082"/>
        </w:trPr>
        <w:tc>
          <w:tcPr>
            <w:tcW w:w="1074" w:type="dxa"/>
            <w:shd w:val="clear" w:color="auto" w:fill="auto"/>
          </w:tcPr>
          <w:p w14:paraId="0071A3FC" w14:textId="77777777" w:rsidR="005C510C" w:rsidRPr="005C510C" w:rsidRDefault="0013792B" w:rsidP="000B6AF7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9:</w:t>
            </w:r>
            <w:r w:rsidR="000B6AF7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4140" w:type="dxa"/>
            <w:shd w:val="clear" w:color="auto" w:fill="auto"/>
          </w:tcPr>
          <w:p w14:paraId="22ACA4BC" w14:textId="77777777" w:rsidR="009C7FA7" w:rsidRDefault="00891ED2" w:rsidP="008F17BB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Laura Hodgson</w:t>
            </w:r>
          </w:p>
          <w:p w14:paraId="54387DE3" w14:textId="77777777" w:rsidR="00891ED2" w:rsidRDefault="00891ED2" w:rsidP="00891ED2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891ED2">
              <w:rPr>
                <w:rFonts w:cs="Calibri"/>
                <w:sz w:val="20"/>
                <w:szCs w:val="20"/>
              </w:rPr>
              <w:t xml:space="preserve">Housing Planning 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891ED2">
              <w:rPr>
                <w:rFonts w:cs="Calibri"/>
                <w:sz w:val="20"/>
                <w:szCs w:val="20"/>
              </w:rPr>
              <w:t>nd Data Manager</w:t>
            </w:r>
          </w:p>
          <w:p w14:paraId="16425EA6" w14:textId="77777777" w:rsidR="00891ED2" w:rsidRPr="00752DD8" w:rsidRDefault="00891ED2" w:rsidP="00891ED2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Department of Commerce</w:t>
            </w:r>
          </w:p>
        </w:tc>
        <w:tc>
          <w:tcPr>
            <w:tcW w:w="4860" w:type="dxa"/>
            <w:shd w:val="clear" w:color="auto" w:fill="auto"/>
          </w:tcPr>
          <w:p w14:paraId="0B35B4C4" w14:textId="09A9BCC3" w:rsidR="005C510C" w:rsidRPr="00891ED2" w:rsidRDefault="00BA774E" w:rsidP="001E6129">
            <w:pPr>
              <w:spacing w:before="120"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H</w:t>
            </w:r>
            <w:r w:rsidRPr="00BA774E">
              <w:rPr>
                <w:b/>
                <w:sz w:val="20"/>
              </w:rPr>
              <w:t xml:space="preserve">ousing </w:t>
            </w:r>
            <w:r>
              <w:rPr>
                <w:b/>
                <w:sz w:val="20"/>
              </w:rPr>
              <w:t>E</w:t>
            </w:r>
            <w:r w:rsidRPr="00BA774E">
              <w:rPr>
                <w:b/>
                <w:sz w:val="20"/>
              </w:rPr>
              <w:t xml:space="preserve">lement </w:t>
            </w:r>
            <w:r>
              <w:rPr>
                <w:b/>
                <w:sz w:val="20"/>
              </w:rPr>
              <w:t>R</w:t>
            </w:r>
            <w:r w:rsidRPr="00BA774E">
              <w:rPr>
                <w:b/>
                <w:sz w:val="20"/>
              </w:rPr>
              <w:t>equirements</w:t>
            </w:r>
          </w:p>
        </w:tc>
        <w:tc>
          <w:tcPr>
            <w:tcW w:w="1225" w:type="dxa"/>
            <w:shd w:val="clear" w:color="auto" w:fill="auto"/>
          </w:tcPr>
          <w:p w14:paraId="266467FF" w14:textId="77777777" w:rsidR="005C510C" w:rsidRDefault="001E6129" w:rsidP="001E6129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minutes</w:t>
            </w:r>
          </w:p>
          <w:p w14:paraId="74F65C3A" w14:textId="77777777" w:rsidR="00340522" w:rsidRDefault="00340522" w:rsidP="001E6129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(0.5 CM)</w:t>
            </w:r>
            <w:r w:rsidR="004C0CD4">
              <w:rPr>
                <w:rFonts w:cs="Calibri"/>
                <w:sz w:val="20"/>
                <w:szCs w:val="20"/>
              </w:rPr>
              <w:t>*</w:t>
            </w:r>
          </w:p>
          <w:p w14:paraId="2A3D1EEC" w14:textId="77777777" w:rsidR="00874166" w:rsidRPr="005C510C" w:rsidRDefault="00874166" w:rsidP="001E6129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6675BD" w:rsidRPr="005C510C" w14:paraId="07C4CC53" w14:textId="77777777" w:rsidTr="000B6A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1" w:type="dxa"/>
          <w:trHeight w:val="272"/>
        </w:trPr>
        <w:tc>
          <w:tcPr>
            <w:tcW w:w="11299" w:type="dxa"/>
            <w:gridSpan w:val="4"/>
            <w:shd w:val="clear" w:color="auto" w:fill="EEECE1"/>
            <w:vAlign w:val="center"/>
          </w:tcPr>
          <w:p w14:paraId="4DB7304D" w14:textId="77777777" w:rsidR="006675BD" w:rsidRPr="006675BD" w:rsidRDefault="006675BD" w:rsidP="006675BD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AE1BDA">
              <w:rPr>
                <w:rFonts w:cs="Calibri"/>
                <w:b/>
                <w:sz w:val="20"/>
                <w:szCs w:val="20"/>
              </w:rPr>
              <w:t>5 minute break</w:t>
            </w:r>
          </w:p>
        </w:tc>
      </w:tr>
      <w:tr w:rsidR="001E6129" w:rsidRPr="005C510C" w14:paraId="21AA021B" w14:textId="77777777" w:rsidTr="001E6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1" w:type="dxa"/>
          <w:trHeight w:val="1080"/>
        </w:trPr>
        <w:tc>
          <w:tcPr>
            <w:tcW w:w="1074" w:type="dxa"/>
            <w:shd w:val="clear" w:color="auto" w:fill="auto"/>
          </w:tcPr>
          <w:p w14:paraId="23DF312B" w14:textId="77777777" w:rsidR="001E6129" w:rsidRPr="00D92FF0" w:rsidRDefault="001E6129" w:rsidP="001E6129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10:20</w:t>
            </w:r>
          </w:p>
        </w:tc>
        <w:tc>
          <w:tcPr>
            <w:tcW w:w="4140" w:type="dxa"/>
            <w:shd w:val="clear" w:color="auto" w:fill="auto"/>
          </w:tcPr>
          <w:p w14:paraId="446E0E1F" w14:textId="77777777" w:rsidR="00891ED2" w:rsidRDefault="00891ED2" w:rsidP="009C7FA7">
            <w:pPr>
              <w:spacing w:before="8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Ashley Murphy</w:t>
            </w:r>
          </w:p>
          <w:p w14:paraId="4D208A63" w14:textId="77777777" w:rsidR="00891ED2" w:rsidRDefault="00891ED2" w:rsidP="009C7FA7">
            <w:pPr>
              <w:spacing w:before="8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GMA Contract Coordinator</w:t>
            </w:r>
          </w:p>
          <w:p w14:paraId="7469CA9C" w14:textId="77777777" w:rsidR="009C7FA7" w:rsidRPr="00752DD8" w:rsidRDefault="00891ED2" w:rsidP="009C7FA7">
            <w:pPr>
              <w:spacing w:before="8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Department of Commerce</w:t>
            </w:r>
            <w:r w:rsidR="008F17BB" w:rsidRPr="00752DD8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14:paraId="198EA9ED" w14:textId="0B2C0C79" w:rsidR="001E6129" w:rsidRPr="001B7A7C" w:rsidRDefault="00891ED2" w:rsidP="009C7FA7">
            <w:pPr>
              <w:pStyle w:val="ListParagraph"/>
              <w:spacing w:before="80"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Periodic Update Grants (PUGs) Reimbursements </w:t>
            </w:r>
          </w:p>
        </w:tc>
        <w:tc>
          <w:tcPr>
            <w:tcW w:w="1225" w:type="dxa"/>
            <w:shd w:val="clear" w:color="auto" w:fill="auto"/>
          </w:tcPr>
          <w:p w14:paraId="1119A844" w14:textId="6BF1D1A2" w:rsidR="001E6129" w:rsidRDefault="00891ED2" w:rsidP="001E6129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530E4A">
              <w:rPr>
                <w:rFonts w:cs="Calibri"/>
                <w:sz w:val="20"/>
                <w:szCs w:val="20"/>
              </w:rPr>
              <w:t>5</w:t>
            </w:r>
            <w:r w:rsidR="001E6129">
              <w:rPr>
                <w:rFonts w:cs="Calibri"/>
                <w:sz w:val="20"/>
                <w:szCs w:val="20"/>
              </w:rPr>
              <w:t xml:space="preserve"> minutes</w:t>
            </w:r>
          </w:p>
          <w:p w14:paraId="2058F0E7" w14:textId="77777777" w:rsidR="00340522" w:rsidRDefault="00340522" w:rsidP="001E6129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  <w:p w14:paraId="0F1E8A3D" w14:textId="77777777" w:rsidR="00874166" w:rsidRPr="00AE1BDA" w:rsidRDefault="00874166" w:rsidP="001E6129">
            <w:pPr>
              <w:spacing w:before="120"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</w:p>
        </w:tc>
      </w:tr>
      <w:tr w:rsidR="001E6129" w:rsidRPr="003502D5" w14:paraId="4C3EBB2A" w14:textId="77777777" w:rsidTr="001E6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1" w:type="dxa"/>
          <w:trHeight w:val="1173"/>
        </w:trPr>
        <w:tc>
          <w:tcPr>
            <w:tcW w:w="1074" w:type="dxa"/>
            <w:shd w:val="clear" w:color="auto" w:fill="auto"/>
          </w:tcPr>
          <w:p w14:paraId="121F8547" w14:textId="5E153544" w:rsidR="001E6129" w:rsidRPr="00D92FF0" w:rsidRDefault="00D05F51" w:rsidP="00891ED2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</w:t>
            </w:r>
            <w:r w:rsidR="00891ED2">
              <w:rPr>
                <w:rFonts w:cs="Calibri"/>
                <w:sz w:val="20"/>
                <w:szCs w:val="20"/>
              </w:rPr>
              <w:t>3</w:t>
            </w:r>
            <w:r w:rsidR="00530E4A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583C9093" w14:textId="77777777" w:rsidR="00B47BFA" w:rsidRDefault="00B47BFA" w:rsidP="001E6129">
            <w:pPr>
              <w:spacing w:before="8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GMS Eastern Regional Team</w:t>
            </w:r>
          </w:p>
          <w:p w14:paraId="5E48A27F" w14:textId="2683464C" w:rsidR="00891ED2" w:rsidRDefault="00891ED2" w:rsidP="001E6129">
            <w:pPr>
              <w:spacing w:before="8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Department of Commerce</w:t>
            </w:r>
          </w:p>
          <w:p w14:paraId="238EDAB3" w14:textId="77777777" w:rsidR="00891ED2" w:rsidRPr="00752DD8" w:rsidRDefault="00891ED2" w:rsidP="001E6129">
            <w:pPr>
              <w:spacing w:before="80"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3A68C278" w14:textId="77777777" w:rsidR="001E6129" w:rsidRPr="00AE1BDA" w:rsidRDefault="00891ED2" w:rsidP="00891ED2">
            <w:pPr>
              <w:pStyle w:val="ListParagraph"/>
              <w:spacing w:before="80"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Periodic Update FAQ followed by Discussion </w:t>
            </w:r>
          </w:p>
        </w:tc>
        <w:tc>
          <w:tcPr>
            <w:tcW w:w="1225" w:type="dxa"/>
            <w:shd w:val="clear" w:color="auto" w:fill="auto"/>
          </w:tcPr>
          <w:p w14:paraId="5FF94D55" w14:textId="3548661D" w:rsidR="001E6129" w:rsidRDefault="00891ED2" w:rsidP="001E6129">
            <w:pPr>
              <w:pStyle w:val="PlainText"/>
              <w:spacing w:before="80"/>
              <w:rPr>
                <w:rFonts w:cs="Calibri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cs="Calibri"/>
                <w:color w:val="auto"/>
                <w:sz w:val="20"/>
                <w:szCs w:val="20"/>
                <w:lang w:val="en-US" w:eastAsia="en-US"/>
              </w:rPr>
              <w:t>4</w:t>
            </w:r>
            <w:r w:rsidR="00530E4A">
              <w:rPr>
                <w:rFonts w:cs="Calibri"/>
                <w:color w:val="auto"/>
                <w:sz w:val="20"/>
                <w:szCs w:val="20"/>
                <w:lang w:val="en-US" w:eastAsia="en-US"/>
              </w:rPr>
              <w:t>0</w:t>
            </w:r>
            <w:r w:rsidR="001B7A7C">
              <w:rPr>
                <w:rFonts w:cs="Calibri"/>
                <w:color w:val="auto"/>
                <w:sz w:val="20"/>
                <w:szCs w:val="20"/>
                <w:lang w:val="en-US" w:eastAsia="en-US"/>
              </w:rPr>
              <w:t xml:space="preserve"> minutes</w:t>
            </w:r>
          </w:p>
          <w:p w14:paraId="7A18AA9D" w14:textId="36876ED4" w:rsidR="007A0541" w:rsidRPr="003D4277" w:rsidRDefault="007A0541" w:rsidP="001E6129">
            <w:pPr>
              <w:pStyle w:val="PlainText"/>
              <w:spacing w:before="80"/>
              <w:rPr>
                <w:rFonts w:cs="Calibri"/>
                <w:color w:val="auto"/>
                <w:sz w:val="20"/>
                <w:szCs w:val="20"/>
                <w:lang w:val="en-US" w:eastAsia="en-US"/>
              </w:rPr>
            </w:pPr>
            <w:r w:rsidRPr="003D4277">
              <w:rPr>
                <w:rFonts w:cs="Calibri"/>
                <w:color w:val="auto"/>
                <w:sz w:val="20"/>
                <w:szCs w:val="20"/>
                <w:lang w:val="en-US" w:eastAsia="en-US"/>
              </w:rPr>
              <w:t>(</w:t>
            </w:r>
            <w:r w:rsidR="003D4277" w:rsidRPr="003D4277">
              <w:rPr>
                <w:rFonts w:cs="Calibri"/>
                <w:color w:val="auto"/>
                <w:sz w:val="20"/>
                <w:szCs w:val="20"/>
                <w:lang w:val="en-US" w:eastAsia="en-US"/>
              </w:rPr>
              <w:t xml:space="preserve">0.5 </w:t>
            </w:r>
            <w:r w:rsidRPr="003D4277">
              <w:rPr>
                <w:rFonts w:cs="Calibri"/>
                <w:color w:val="auto"/>
                <w:sz w:val="20"/>
                <w:szCs w:val="20"/>
                <w:lang w:val="en-US" w:eastAsia="en-US"/>
              </w:rPr>
              <w:t>CM)*</w:t>
            </w:r>
          </w:p>
          <w:p w14:paraId="1F564917" w14:textId="77777777" w:rsidR="00874166" w:rsidRPr="00843E0B" w:rsidRDefault="00874166" w:rsidP="001E6129">
            <w:pPr>
              <w:pStyle w:val="PlainText"/>
              <w:spacing w:before="80"/>
              <w:rPr>
                <w:rFonts w:cs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B7A7C" w:rsidRPr="003502D5" w14:paraId="51B5418A" w14:textId="77777777" w:rsidTr="001E6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1" w:type="dxa"/>
          <w:trHeight w:val="1173"/>
        </w:trPr>
        <w:tc>
          <w:tcPr>
            <w:tcW w:w="1074" w:type="dxa"/>
            <w:shd w:val="clear" w:color="auto" w:fill="auto"/>
          </w:tcPr>
          <w:p w14:paraId="1D9F22DC" w14:textId="77777777" w:rsidR="001B7A7C" w:rsidRDefault="00891ED2" w:rsidP="00891ED2">
            <w:pPr>
              <w:spacing w:before="12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11:15</w:t>
            </w:r>
          </w:p>
        </w:tc>
        <w:tc>
          <w:tcPr>
            <w:tcW w:w="4140" w:type="dxa"/>
            <w:shd w:val="clear" w:color="auto" w:fill="auto"/>
          </w:tcPr>
          <w:p w14:paraId="7D091B46" w14:textId="77777777" w:rsidR="001B7A7C" w:rsidRDefault="001B7A7C" w:rsidP="001E6129">
            <w:pPr>
              <w:spacing w:before="80"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Closing Remarks</w:t>
            </w:r>
          </w:p>
        </w:tc>
        <w:tc>
          <w:tcPr>
            <w:tcW w:w="4860" w:type="dxa"/>
            <w:shd w:val="clear" w:color="auto" w:fill="auto"/>
          </w:tcPr>
          <w:p w14:paraId="616845F6" w14:textId="77777777" w:rsidR="001B7A7C" w:rsidRDefault="001B7A7C" w:rsidP="001E6129">
            <w:pPr>
              <w:pStyle w:val="ListParagraph"/>
              <w:spacing w:before="80"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14:paraId="7850E02E" w14:textId="77777777" w:rsidR="001B7A7C" w:rsidRDefault="001B7A7C" w:rsidP="001E6129">
            <w:pPr>
              <w:pStyle w:val="PlainText"/>
              <w:spacing w:before="80"/>
              <w:rPr>
                <w:rFonts w:cs="Calibri"/>
                <w:color w:val="auto"/>
                <w:sz w:val="20"/>
                <w:szCs w:val="20"/>
                <w:lang w:val="en-US" w:eastAsia="en-US"/>
              </w:rPr>
            </w:pPr>
          </w:p>
        </w:tc>
      </w:tr>
    </w:tbl>
    <w:p w14:paraId="31A03CA6" w14:textId="77777777" w:rsidR="005968A1" w:rsidRDefault="00881CD7" w:rsidP="00874166">
      <w:pPr>
        <w:spacing w:before="120" w:after="120"/>
        <w:ind w:left="-540" w:right="-306"/>
        <w:rPr>
          <w:bCs/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 w:rsidR="00AE1BDA">
        <w:rPr>
          <w:bCs/>
          <w:i/>
          <w:sz w:val="20"/>
          <w:szCs w:val="20"/>
        </w:rPr>
        <w:t xml:space="preserve"> </w:t>
      </w:r>
      <w:r w:rsidR="00874166" w:rsidRPr="00874166">
        <w:rPr>
          <w:bCs/>
          <w:i/>
          <w:sz w:val="20"/>
          <w:szCs w:val="20"/>
        </w:rPr>
        <w:t>Requests for CM credits will be submitted to WA APA shortly after the forum. To register for credits: 1) be sure to regist</w:t>
      </w:r>
      <w:r w:rsidR="00874166">
        <w:rPr>
          <w:bCs/>
          <w:i/>
          <w:sz w:val="20"/>
          <w:szCs w:val="20"/>
        </w:rPr>
        <w:t xml:space="preserve">er for the/this Planners’ Forum and 2) </w:t>
      </w:r>
      <w:r w:rsidR="00874166" w:rsidRPr="00874166">
        <w:rPr>
          <w:bCs/>
          <w:i/>
          <w:sz w:val="20"/>
          <w:szCs w:val="20"/>
        </w:rPr>
        <w:t>Commerce staff will email the credit number to you when we receive it. Posting of credits may take four to six weeks from the date of the forum, or more.</w:t>
      </w:r>
    </w:p>
    <w:sectPr w:rsidR="005968A1" w:rsidSect="008F21F7">
      <w:footerReference w:type="default" r:id="rId9"/>
      <w:headerReference w:type="first" r:id="rId10"/>
      <w:pgSz w:w="12240" w:h="15840" w:code="1"/>
      <w:pgMar w:top="432" w:right="1008" w:bottom="720" w:left="1008" w:header="720" w:footer="7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77593" w14:textId="77777777" w:rsidR="00083A6B" w:rsidRDefault="00083A6B" w:rsidP="006C6395">
      <w:pPr>
        <w:spacing w:after="0" w:line="240" w:lineRule="auto"/>
      </w:pPr>
      <w:r>
        <w:separator/>
      </w:r>
    </w:p>
  </w:endnote>
  <w:endnote w:type="continuationSeparator" w:id="0">
    <w:p w14:paraId="1F97080B" w14:textId="77777777" w:rsidR="00083A6B" w:rsidRDefault="00083A6B" w:rsidP="006C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5AD4" w14:textId="77777777" w:rsidR="00FD0414" w:rsidRPr="00700453" w:rsidRDefault="00FD0414" w:rsidP="00700453">
    <w:pPr>
      <w:pStyle w:val="Footer"/>
    </w:pPr>
    <w:r w:rsidRPr="0070045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1ED4" w14:textId="77777777" w:rsidR="00083A6B" w:rsidRDefault="00083A6B" w:rsidP="006C6395">
      <w:pPr>
        <w:spacing w:after="0" w:line="240" w:lineRule="auto"/>
      </w:pPr>
      <w:r>
        <w:separator/>
      </w:r>
    </w:p>
  </w:footnote>
  <w:footnote w:type="continuationSeparator" w:id="0">
    <w:p w14:paraId="351F6575" w14:textId="77777777" w:rsidR="00083A6B" w:rsidRDefault="00083A6B" w:rsidP="006C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6DB3" w14:textId="77777777" w:rsidR="00867038" w:rsidRDefault="00DE4219" w:rsidP="008F21F7">
    <w:pPr>
      <w:pStyle w:val="Header"/>
    </w:pPr>
    <w:r>
      <w:rPr>
        <w:noProof/>
      </w:rPr>
      <w:drawing>
        <wp:inline distT="0" distB="0" distL="0" distR="0" wp14:anchorId="0E992440" wp14:editId="24106A31">
          <wp:extent cx="6577965" cy="835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20A"/>
    <w:multiLevelType w:val="hybridMultilevel"/>
    <w:tmpl w:val="6A06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795"/>
    <w:multiLevelType w:val="hybridMultilevel"/>
    <w:tmpl w:val="2A6E0136"/>
    <w:lvl w:ilvl="0" w:tplc="503EA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0AC8"/>
    <w:multiLevelType w:val="hybridMultilevel"/>
    <w:tmpl w:val="AC42DA7E"/>
    <w:lvl w:ilvl="0" w:tplc="26EA5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6E58"/>
    <w:multiLevelType w:val="hybridMultilevel"/>
    <w:tmpl w:val="4538DE1C"/>
    <w:lvl w:ilvl="0" w:tplc="7FE2955E">
      <w:start w:val="55"/>
      <w:numFmt w:val="bullet"/>
      <w:lvlText w:val=""/>
      <w:lvlJc w:val="left"/>
      <w:pPr>
        <w:ind w:left="885" w:hanging="360"/>
      </w:pPr>
      <w:rPr>
        <w:rFonts w:ascii="Symbol" w:eastAsia="Times New Roman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0E946909"/>
    <w:multiLevelType w:val="hybridMultilevel"/>
    <w:tmpl w:val="7960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707C7"/>
    <w:multiLevelType w:val="hybridMultilevel"/>
    <w:tmpl w:val="4D5A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F53"/>
    <w:multiLevelType w:val="hybridMultilevel"/>
    <w:tmpl w:val="072A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1148"/>
    <w:multiLevelType w:val="hybridMultilevel"/>
    <w:tmpl w:val="7A4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5E24"/>
    <w:multiLevelType w:val="multilevel"/>
    <w:tmpl w:val="88F0EAD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976131"/>
    <w:multiLevelType w:val="hybridMultilevel"/>
    <w:tmpl w:val="AF18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3379D"/>
    <w:multiLevelType w:val="multilevel"/>
    <w:tmpl w:val="5D02944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EC1A99"/>
    <w:multiLevelType w:val="hybridMultilevel"/>
    <w:tmpl w:val="0DB2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917B5"/>
    <w:multiLevelType w:val="multilevel"/>
    <w:tmpl w:val="13A0440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default"/>
      </w:rPr>
    </w:lvl>
  </w:abstractNum>
  <w:abstractNum w:abstractNumId="13" w15:restartNumberingAfterBreak="0">
    <w:nsid w:val="382811D4"/>
    <w:multiLevelType w:val="hybridMultilevel"/>
    <w:tmpl w:val="2AF2D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56F44"/>
    <w:multiLevelType w:val="hybridMultilevel"/>
    <w:tmpl w:val="9A369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D84D5D"/>
    <w:multiLevelType w:val="multilevel"/>
    <w:tmpl w:val="55BEDD6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45E53"/>
    <w:multiLevelType w:val="hybridMultilevel"/>
    <w:tmpl w:val="ABAE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B121D"/>
    <w:multiLevelType w:val="hybridMultilevel"/>
    <w:tmpl w:val="50D0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2536D"/>
    <w:multiLevelType w:val="hybridMultilevel"/>
    <w:tmpl w:val="7292E4E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54452A16"/>
    <w:multiLevelType w:val="hybridMultilevel"/>
    <w:tmpl w:val="E182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27C4F"/>
    <w:multiLevelType w:val="hybridMultilevel"/>
    <w:tmpl w:val="566CDCB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70532D3"/>
    <w:multiLevelType w:val="multilevel"/>
    <w:tmpl w:val="99D8A1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AE55A0E"/>
    <w:multiLevelType w:val="hybridMultilevel"/>
    <w:tmpl w:val="ED98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175B1"/>
    <w:multiLevelType w:val="hybridMultilevel"/>
    <w:tmpl w:val="8DF0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C680A"/>
    <w:multiLevelType w:val="hybridMultilevel"/>
    <w:tmpl w:val="A7F2864E"/>
    <w:lvl w:ilvl="0" w:tplc="EBDE262C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66DB211F"/>
    <w:multiLevelType w:val="hybridMultilevel"/>
    <w:tmpl w:val="C5E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45AE6"/>
    <w:multiLevelType w:val="hybridMultilevel"/>
    <w:tmpl w:val="D546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C29EF"/>
    <w:multiLevelType w:val="hybridMultilevel"/>
    <w:tmpl w:val="C8284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F6C68"/>
    <w:multiLevelType w:val="hybridMultilevel"/>
    <w:tmpl w:val="3FBC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32320"/>
    <w:multiLevelType w:val="hybridMultilevel"/>
    <w:tmpl w:val="6F381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271886">
    <w:abstractNumId w:val="25"/>
  </w:num>
  <w:num w:numId="2" w16cid:durableId="963342433">
    <w:abstractNumId w:val="4"/>
  </w:num>
  <w:num w:numId="3" w16cid:durableId="506528699">
    <w:abstractNumId w:val="5"/>
  </w:num>
  <w:num w:numId="4" w16cid:durableId="1790858676">
    <w:abstractNumId w:val="18"/>
  </w:num>
  <w:num w:numId="5" w16cid:durableId="244342788">
    <w:abstractNumId w:val="13"/>
  </w:num>
  <w:num w:numId="6" w16cid:durableId="364255468">
    <w:abstractNumId w:val="17"/>
  </w:num>
  <w:num w:numId="7" w16cid:durableId="1733431841">
    <w:abstractNumId w:val="19"/>
  </w:num>
  <w:num w:numId="8" w16cid:durableId="676008574">
    <w:abstractNumId w:val="9"/>
  </w:num>
  <w:num w:numId="9" w16cid:durableId="1773549807">
    <w:abstractNumId w:val="24"/>
  </w:num>
  <w:num w:numId="10" w16cid:durableId="1258976771">
    <w:abstractNumId w:val="10"/>
  </w:num>
  <w:num w:numId="11" w16cid:durableId="421221326">
    <w:abstractNumId w:val="15"/>
  </w:num>
  <w:num w:numId="12" w16cid:durableId="935407719">
    <w:abstractNumId w:val="8"/>
  </w:num>
  <w:num w:numId="13" w16cid:durableId="527370707">
    <w:abstractNumId w:val="3"/>
  </w:num>
  <w:num w:numId="14" w16cid:durableId="929847418">
    <w:abstractNumId w:val="20"/>
  </w:num>
  <w:num w:numId="15" w16cid:durableId="204366842">
    <w:abstractNumId w:val="21"/>
  </w:num>
  <w:num w:numId="16" w16cid:durableId="742142814">
    <w:abstractNumId w:val="12"/>
  </w:num>
  <w:num w:numId="17" w16cid:durableId="1751387816">
    <w:abstractNumId w:val="0"/>
  </w:num>
  <w:num w:numId="18" w16cid:durableId="1833253699">
    <w:abstractNumId w:val="11"/>
  </w:num>
  <w:num w:numId="19" w16cid:durableId="328098886">
    <w:abstractNumId w:val="28"/>
  </w:num>
  <w:num w:numId="20" w16cid:durableId="694844618">
    <w:abstractNumId w:val="27"/>
  </w:num>
  <w:num w:numId="21" w16cid:durableId="1480152271">
    <w:abstractNumId w:val="22"/>
  </w:num>
  <w:num w:numId="22" w16cid:durableId="707070936">
    <w:abstractNumId w:val="16"/>
  </w:num>
  <w:num w:numId="23" w16cid:durableId="470633689">
    <w:abstractNumId w:val="7"/>
  </w:num>
  <w:num w:numId="24" w16cid:durableId="907307198">
    <w:abstractNumId w:val="26"/>
  </w:num>
  <w:num w:numId="25" w16cid:durableId="2118911372">
    <w:abstractNumId w:val="2"/>
  </w:num>
  <w:num w:numId="26" w16cid:durableId="1368606797">
    <w:abstractNumId w:val="1"/>
  </w:num>
  <w:num w:numId="27" w16cid:durableId="1062866462">
    <w:abstractNumId w:val="6"/>
  </w:num>
  <w:num w:numId="28" w16cid:durableId="198590890">
    <w:abstractNumId w:val="29"/>
  </w:num>
  <w:num w:numId="29" w16cid:durableId="1099257349">
    <w:abstractNumId w:val="14"/>
  </w:num>
  <w:num w:numId="30" w16cid:durableId="123007784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49">
      <o:colormru v:ext="edit" colors="#e5ed83,#edf15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3C"/>
    <w:rsid w:val="000010A8"/>
    <w:rsid w:val="00001B25"/>
    <w:rsid w:val="00001E30"/>
    <w:rsid w:val="00003EFD"/>
    <w:rsid w:val="00004420"/>
    <w:rsid w:val="0000582E"/>
    <w:rsid w:val="000107BC"/>
    <w:rsid w:val="00016487"/>
    <w:rsid w:val="0002032D"/>
    <w:rsid w:val="00020BA9"/>
    <w:rsid w:val="00021CBF"/>
    <w:rsid w:val="00027121"/>
    <w:rsid w:val="00033A76"/>
    <w:rsid w:val="000343E1"/>
    <w:rsid w:val="00040F6E"/>
    <w:rsid w:val="00042106"/>
    <w:rsid w:val="00042E8E"/>
    <w:rsid w:val="000432CE"/>
    <w:rsid w:val="00043786"/>
    <w:rsid w:val="00043AF1"/>
    <w:rsid w:val="000466A9"/>
    <w:rsid w:val="000472A9"/>
    <w:rsid w:val="000473A5"/>
    <w:rsid w:val="0005291F"/>
    <w:rsid w:val="00053F34"/>
    <w:rsid w:val="00054774"/>
    <w:rsid w:val="000548CF"/>
    <w:rsid w:val="00062FDC"/>
    <w:rsid w:val="00067AC9"/>
    <w:rsid w:val="00071703"/>
    <w:rsid w:val="00072EC0"/>
    <w:rsid w:val="00075E28"/>
    <w:rsid w:val="00076049"/>
    <w:rsid w:val="000763FB"/>
    <w:rsid w:val="000807C0"/>
    <w:rsid w:val="00083A6B"/>
    <w:rsid w:val="00085235"/>
    <w:rsid w:val="0008687A"/>
    <w:rsid w:val="0009063D"/>
    <w:rsid w:val="00090951"/>
    <w:rsid w:val="0009788F"/>
    <w:rsid w:val="000A048C"/>
    <w:rsid w:val="000A0F36"/>
    <w:rsid w:val="000B0839"/>
    <w:rsid w:val="000B6AF7"/>
    <w:rsid w:val="000B715D"/>
    <w:rsid w:val="000C0B5A"/>
    <w:rsid w:val="000C2227"/>
    <w:rsid w:val="000C250B"/>
    <w:rsid w:val="000C2574"/>
    <w:rsid w:val="000C30C8"/>
    <w:rsid w:val="000C4A07"/>
    <w:rsid w:val="000C4C71"/>
    <w:rsid w:val="000C592A"/>
    <w:rsid w:val="000C6261"/>
    <w:rsid w:val="000C77AF"/>
    <w:rsid w:val="000C786D"/>
    <w:rsid w:val="000D3EDD"/>
    <w:rsid w:val="000D40C3"/>
    <w:rsid w:val="000D57C7"/>
    <w:rsid w:val="000D6061"/>
    <w:rsid w:val="000E35A3"/>
    <w:rsid w:val="000E4414"/>
    <w:rsid w:val="000E5F8C"/>
    <w:rsid w:val="000E6743"/>
    <w:rsid w:val="000F7E02"/>
    <w:rsid w:val="00103364"/>
    <w:rsid w:val="0010428D"/>
    <w:rsid w:val="00104B8C"/>
    <w:rsid w:val="0011415E"/>
    <w:rsid w:val="00114C0F"/>
    <w:rsid w:val="0012428B"/>
    <w:rsid w:val="00124CD3"/>
    <w:rsid w:val="00126AA1"/>
    <w:rsid w:val="00127890"/>
    <w:rsid w:val="0013202E"/>
    <w:rsid w:val="001346E4"/>
    <w:rsid w:val="001357E7"/>
    <w:rsid w:val="00136B85"/>
    <w:rsid w:val="0013792B"/>
    <w:rsid w:val="001379E0"/>
    <w:rsid w:val="00137EBC"/>
    <w:rsid w:val="00141E97"/>
    <w:rsid w:val="00143137"/>
    <w:rsid w:val="00145AB1"/>
    <w:rsid w:val="001473BE"/>
    <w:rsid w:val="00147484"/>
    <w:rsid w:val="00154CA5"/>
    <w:rsid w:val="001553CB"/>
    <w:rsid w:val="00162A88"/>
    <w:rsid w:val="0016413F"/>
    <w:rsid w:val="0016613D"/>
    <w:rsid w:val="0016777B"/>
    <w:rsid w:val="0017083D"/>
    <w:rsid w:val="00170D1F"/>
    <w:rsid w:val="00171C4A"/>
    <w:rsid w:val="00174328"/>
    <w:rsid w:val="00177A77"/>
    <w:rsid w:val="0019058D"/>
    <w:rsid w:val="00192EE6"/>
    <w:rsid w:val="00194324"/>
    <w:rsid w:val="00195B3D"/>
    <w:rsid w:val="001A0F53"/>
    <w:rsid w:val="001A44EB"/>
    <w:rsid w:val="001A752F"/>
    <w:rsid w:val="001B0DC9"/>
    <w:rsid w:val="001B1FDD"/>
    <w:rsid w:val="001B2458"/>
    <w:rsid w:val="001B2611"/>
    <w:rsid w:val="001B595B"/>
    <w:rsid w:val="001B6599"/>
    <w:rsid w:val="001B7A7C"/>
    <w:rsid w:val="001C018B"/>
    <w:rsid w:val="001C4874"/>
    <w:rsid w:val="001C6392"/>
    <w:rsid w:val="001C6B1F"/>
    <w:rsid w:val="001D0CAE"/>
    <w:rsid w:val="001D3D8F"/>
    <w:rsid w:val="001D46D5"/>
    <w:rsid w:val="001D4BAB"/>
    <w:rsid w:val="001D5DFC"/>
    <w:rsid w:val="001E489E"/>
    <w:rsid w:val="001E52B9"/>
    <w:rsid w:val="001E6129"/>
    <w:rsid w:val="001E6D55"/>
    <w:rsid w:val="001F0200"/>
    <w:rsid w:val="001F4646"/>
    <w:rsid w:val="001F497B"/>
    <w:rsid w:val="001F542E"/>
    <w:rsid w:val="001F78D6"/>
    <w:rsid w:val="002009DF"/>
    <w:rsid w:val="002025B3"/>
    <w:rsid w:val="00202EA3"/>
    <w:rsid w:val="0020433A"/>
    <w:rsid w:val="002057FE"/>
    <w:rsid w:val="00205D77"/>
    <w:rsid w:val="00206717"/>
    <w:rsid w:val="0020676F"/>
    <w:rsid w:val="0021128E"/>
    <w:rsid w:val="00214338"/>
    <w:rsid w:val="002203F9"/>
    <w:rsid w:val="00223C17"/>
    <w:rsid w:val="0022796E"/>
    <w:rsid w:val="00233287"/>
    <w:rsid w:val="00234030"/>
    <w:rsid w:val="00236A79"/>
    <w:rsid w:val="0024010E"/>
    <w:rsid w:val="00241341"/>
    <w:rsid w:val="00242434"/>
    <w:rsid w:val="002459B3"/>
    <w:rsid w:val="00245C0E"/>
    <w:rsid w:val="00246700"/>
    <w:rsid w:val="00252961"/>
    <w:rsid w:val="002530CC"/>
    <w:rsid w:val="00253C90"/>
    <w:rsid w:val="00255976"/>
    <w:rsid w:val="0026527B"/>
    <w:rsid w:val="00270953"/>
    <w:rsid w:val="00276A26"/>
    <w:rsid w:val="0028177A"/>
    <w:rsid w:val="00291008"/>
    <w:rsid w:val="002918B9"/>
    <w:rsid w:val="0029614C"/>
    <w:rsid w:val="002970A6"/>
    <w:rsid w:val="002A1A9E"/>
    <w:rsid w:val="002A4EA5"/>
    <w:rsid w:val="002B2068"/>
    <w:rsid w:val="002B383B"/>
    <w:rsid w:val="002B4C44"/>
    <w:rsid w:val="002B52FF"/>
    <w:rsid w:val="002B536B"/>
    <w:rsid w:val="002B7064"/>
    <w:rsid w:val="002B74F2"/>
    <w:rsid w:val="002C6495"/>
    <w:rsid w:val="002D0301"/>
    <w:rsid w:val="002D0EDE"/>
    <w:rsid w:val="002D5094"/>
    <w:rsid w:val="002E1A85"/>
    <w:rsid w:val="002E1E70"/>
    <w:rsid w:val="002E57FB"/>
    <w:rsid w:val="002E7EDA"/>
    <w:rsid w:val="002F182B"/>
    <w:rsid w:val="002F1E6E"/>
    <w:rsid w:val="002F4EAF"/>
    <w:rsid w:val="00301A1E"/>
    <w:rsid w:val="003029DE"/>
    <w:rsid w:val="0030495D"/>
    <w:rsid w:val="003053A5"/>
    <w:rsid w:val="00305A9B"/>
    <w:rsid w:val="003066F9"/>
    <w:rsid w:val="00310EF7"/>
    <w:rsid w:val="00311F70"/>
    <w:rsid w:val="00312E66"/>
    <w:rsid w:val="00313FF1"/>
    <w:rsid w:val="003206AB"/>
    <w:rsid w:val="00323777"/>
    <w:rsid w:val="0032755D"/>
    <w:rsid w:val="003276CA"/>
    <w:rsid w:val="00331358"/>
    <w:rsid w:val="00331AD2"/>
    <w:rsid w:val="00335C07"/>
    <w:rsid w:val="00336350"/>
    <w:rsid w:val="00337BE0"/>
    <w:rsid w:val="00340522"/>
    <w:rsid w:val="00341505"/>
    <w:rsid w:val="003446BC"/>
    <w:rsid w:val="003502D5"/>
    <w:rsid w:val="00356917"/>
    <w:rsid w:val="0036142E"/>
    <w:rsid w:val="00362BC5"/>
    <w:rsid w:val="003656EB"/>
    <w:rsid w:val="00373270"/>
    <w:rsid w:val="00376D8B"/>
    <w:rsid w:val="003774B2"/>
    <w:rsid w:val="00381140"/>
    <w:rsid w:val="00385AD5"/>
    <w:rsid w:val="00386248"/>
    <w:rsid w:val="00390980"/>
    <w:rsid w:val="00392305"/>
    <w:rsid w:val="00395B66"/>
    <w:rsid w:val="003970C5"/>
    <w:rsid w:val="00397A4F"/>
    <w:rsid w:val="003A0E63"/>
    <w:rsid w:val="003A5CFE"/>
    <w:rsid w:val="003A7E11"/>
    <w:rsid w:val="003B01AD"/>
    <w:rsid w:val="003B1D68"/>
    <w:rsid w:val="003B2C73"/>
    <w:rsid w:val="003B31BF"/>
    <w:rsid w:val="003B3DDE"/>
    <w:rsid w:val="003B798D"/>
    <w:rsid w:val="003C4158"/>
    <w:rsid w:val="003C476A"/>
    <w:rsid w:val="003C490C"/>
    <w:rsid w:val="003D1181"/>
    <w:rsid w:val="003D3597"/>
    <w:rsid w:val="003D4277"/>
    <w:rsid w:val="003D4C94"/>
    <w:rsid w:val="003D726C"/>
    <w:rsid w:val="003E2A3F"/>
    <w:rsid w:val="003E2ED8"/>
    <w:rsid w:val="003E3F52"/>
    <w:rsid w:val="003E4666"/>
    <w:rsid w:val="003E7323"/>
    <w:rsid w:val="003E7638"/>
    <w:rsid w:val="003F18DC"/>
    <w:rsid w:val="003F1DFE"/>
    <w:rsid w:val="003F205E"/>
    <w:rsid w:val="003F292C"/>
    <w:rsid w:val="003F5EF6"/>
    <w:rsid w:val="00402AA2"/>
    <w:rsid w:val="004060B5"/>
    <w:rsid w:val="004076BA"/>
    <w:rsid w:val="00407FCA"/>
    <w:rsid w:val="00413EB7"/>
    <w:rsid w:val="0041470E"/>
    <w:rsid w:val="004152DC"/>
    <w:rsid w:val="00415873"/>
    <w:rsid w:val="004201BC"/>
    <w:rsid w:val="00423509"/>
    <w:rsid w:val="004247FE"/>
    <w:rsid w:val="00424C8D"/>
    <w:rsid w:val="00426702"/>
    <w:rsid w:val="00430629"/>
    <w:rsid w:val="00430A24"/>
    <w:rsid w:val="00430F75"/>
    <w:rsid w:val="0043286B"/>
    <w:rsid w:val="00432D1E"/>
    <w:rsid w:val="00433A8A"/>
    <w:rsid w:val="00433D93"/>
    <w:rsid w:val="004341FA"/>
    <w:rsid w:val="00434BA2"/>
    <w:rsid w:val="00441205"/>
    <w:rsid w:val="0044312B"/>
    <w:rsid w:val="00445E39"/>
    <w:rsid w:val="00447BEF"/>
    <w:rsid w:val="0045353A"/>
    <w:rsid w:val="00461A83"/>
    <w:rsid w:val="00464E78"/>
    <w:rsid w:val="0046657F"/>
    <w:rsid w:val="00476E7A"/>
    <w:rsid w:val="00480414"/>
    <w:rsid w:val="00480EF9"/>
    <w:rsid w:val="00482C43"/>
    <w:rsid w:val="004848CA"/>
    <w:rsid w:val="00486E12"/>
    <w:rsid w:val="00490742"/>
    <w:rsid w:val="00494326"/>
    <w:rsid w:val="00495689"/>
    <w:rsid w:val="00496653"/>
    <w:rsid w:val="00496B7D"/>
    <w:rsid w:val="00497DCB"/>
    <w:rsid w:val="004A2C4A"/>
    <w:rsid w:val="004A6F8E"/>
    <w:rsid w:val="004A6FAB"/>
    <w:rsid w:val="004B0CF1"/>
    <w:rsid w:val="004B1224"/>
    <w:rsid w:val="004B7744"/>
    <w:rsid w:val="004C0580"/>
    <w:rsid w:val="004C0CD4"/>
    <w:rsid w:val="004C2123"/>
    <w:rsid w:val="004C350B"/>
    <w:rsid w:val="004C5266"/>
    <w:rsid w:val="004C6B7B"/>
    <w:rsid w:val="004C7E99"/>
    <w:rsid w:val="004D5B50"/>
    <w:rsid w:val="004D772F"/>
    <w:rsid w:val="004E507F"/>
    <w:rsid w:val="004E5C27"/>
    <w:rsid w:val="004E7266"/>
    <w:rsid w:val="004E7949"/>
    <w:rsid w:val="004F19A3"/>
    <w:rsid w:val="004F1DE3"/>
    <w:rsid w:val="004F3683"/>
    <w:rsid w:val="004F4ABA"/>
    <w:rsid w:val="004F5235"/>
    <w:rsid w:val="004F7AC8"/>
    <w:rsid w:val="00501EE4"/>
    <w:rsid w:val="00503A6F"/>
    <w:rsid w:val="00504CD4"/>
    <w:rsid w:val="005051FC"/>
    <w:rsid w:val="00510580"/>
    <w:rsid w:val="00510F73"/>
    <w:rsid w:val="005142CE"/>
    <w:rsid w:val="005162E2"/>
    <w:rsid w:val="00516F56"/>
    <w:rsid w:val="00517A52"/>
    <w:rsid w:val="00526C59"/>
    <w:rsid w:val="00530E4A"/>
    <w:rsid w:val="00533E7D"/>
    <w:rsid w:val="005362ED"/>
    <w:rsid w:val="00540C91"/>
    <w:rsid w:val="00543143"/>
    <w:rsid w:val="005465A9"/>
    <w:rsid w:val="00546C15"/>
    <w:rsid w:val="00546CFA"/>
    <w:rsid w:val="005473C2"/>
    <w:rsid w:val="005514D4"/>
    <w:rsid w:val="00552B38"/>
    <w:rsid w:val="00556F05"/>
    <w:rsid w:val="00565C2D"/>
    <w:rsid w:val="00570EEA"/>
    <w:rsid w:val="00574A20"/>
    <w:rsid w:val="00575B4B"/>
    <w:rsid w:val="00575D51"/>
    <w:rsid w:val="00582210"/>
    <w:rsid w:val="00582825"/>
    <w:rsid w:val="00592D81"/>
    <w:rsid w:val="005963FE"/>
    <w:rsid w:val="005968A1"/>
    <w:rsid w:val="00597847"/>
    <w:rsid w:val="00597E38"/>
    <w:rsid w:val="005A0A83"/>
    <w:rsid w:val="005A3860"/>
    <w:rsid w:val="005A3A0F"/>
    <w:rsid w:val="005A4B0B"/>
    <w:rsid w:val="005B08A5"/>
    <w:rsid w:val="005B1788"/>
    <w:rsid w:val="005B1828"/>
    <w:rsid w:val="005B1DBE"/>
    <w:rsid w:val="005B32A6"/>
    <w:rsid w:val="005B655D"/>
    <w:rsid w:val="005C22B4"/>
    <w:rsid w:val="005C454C"/>
    <w:rsid w:val="005C510C"/>
    <w:rsid w:val="005C5703"/>
    <w:rsid w:val="005C6B42"/>
    <w:rsid w:val="005D10D8"/>
    <w:rsid w:val="005D27E9"/>
    <w:rsid w:val="005D2B78"/>
    <w:rsid w:val="005D40CA"/>
    <w:rsid w:val="005E0F68"/>
    <w:rsid w:val="005E3945"/>
    <w:rsid w:val="005E41B7"/>
    <w:rsid w:val="005E789C"/>
    <w:rsid w:val="00600310"/>
    <w:rsid w:val="006013BE"/>
    <w:rsid w:val="00604A9F"/>
    <w:rsid w:val="00604FD0"/>
    <w:rsid w:val="0060521C"/>
    <w:rsid w:val="006073E9"/>
    <w:rsid w:val="006141DA"/>
    <w:rsid w:val="0061589A"/>
    <w:rsid w:val="00616FEC"/>
    <w:rsid w:val="00622337"/>
    <w:rsid w:val="006244A4"/>
    <w:rsid w:val="00627E6E"/>
    <w:rsid w:val="00635EE0"/>
    <w:rsid w:val="00636121"/>
    <w:rsid w:val="006371A1"/>
    <w:rsid w:val="00637C30"/>
    <w:rsid w:val="00640109"/>
    <w:rsid w:val="00644DE7"/>
    <w:rsid w:val="006453F3"/>
    <w:rsid w:val="00655F11"/>
    <w:rsid w:val="00656011"/>
    <w:rsid w:val="006578A0"/>
    <w:rsid w:val="00661B7E"/>
    <w:rsid w:val="00661D8B"/>
    <w:rsid w:val="00661E76"/>
    <w:rsid w:val="006675BD"/>
    <w:rsid w:val="006731E4"/>
    <w:rsid w:val="00673E90"/>
    <w:rsid w:val="0068115C"/>
    <w:rsid w:val="0068372E"/>
    <w:rsid w:val="00684D38"/>
    <w:rsid w:val="00694F91"/>
    <w:rsid w:val="00697DCC"/>
    <w:rsid w:val="006A190B"/>
    <w:rsid w:val="006A2126"/>
    <w:rsid w:val="006A22BF"/>
    <w:rsid w:val="006A6488"/>
    <w:rsid w:val="006A7EAB"/>
    <w:rsid w:val="006B2733"/>
    <w:rsid w:val="006B400D"/>
    <w:rsid w:val="006B5CBF"/>
    <w:rsid w:val="006B5CD7"/>
    <w:rsid w:val="006B7E1C"/>
    <w:rsid w:val="006C18BB"/>
    <w:rsid w:val="006C539C"/>
    <w:rsid w:val="006C586B"/>
    <w:rsid w:val="006C6395"/>
    <w:rsid w:val="006C688A"/>
    <w:rsid w:val="006C6C01"/>
    <w:rsid w:val="006D0E7D"/>
    <w:rsid w:val="006D15FB"/>
    <w:rsid w:val="006D1F9F"/>
    <w:rsid w:val="006D5763"/>
    <w:rsid w:val="006D6B78"/>
    <w:rsid w:val="006E1A06"/>
    <w:rsid w:val="006E1AC6"/>
    <w:rsid w:val="006E286F"/>
    <w:rsid w:val="006E3B13"/>
    <w:rsid w:val="006E5EF6"/>
    <w:rsid w:val="006E65AB"/>
    <w:rsid w:val="006F2A9D"/>
    <w:rsid w:val="006F3C6A"/>
    <w:rsid w:val="006F3F2C"/>
    <w:rsid w:val="00700453"/>
    <w:rsid w:val="00700917"/>
    <w:rsid w:val="007052F2"/>
    <w:rsid w:val="00705C58"/>
    <w:rsid w:val="00712A63"/>
    <w:rsid w:val="00717C08"/>
    <w:rsid w:val="007213BB"/>
    <w:rsid w:val="00721885"/>
    <w:rsid w:val="007241FA"/>
    <w:rsid w:val="00724CF8"/>
    <w:rsid w:val="007257E8"/>
    <w:rsid w:val="0073162B"/>
    <w:rsid w:val="00735289"/>
    <w:rsid w:val="0074490C"/>
    <w:rsid w:val="00745C4D"/>
    <w:rsid w:val="00747045"/>
    <w:rsid w:val="0074718F"/>
    <w:rsid w:val="007477BE"/>
    <w:rsid w:val="00752DD8"/>
    <w:rsid w:val="00754231"/>
    <w:rsid w:val="00756F67"/>
    <w:rsid w:val="00761032"/>
    <w:rsid w:val="00763883"/>
    <w:rsid w:val="00767068"/>
    <w:rsid w:val="00767F45"/>
    <w:rsid w:val="007703E5"/>
    <w:rsid w:val="0077180E"/>
    <w:rsid w:val="00772498"/>
    <w:rsid w:val="00773F7F"/>
    <w:rsid w:val="00776A82"/>
    <w:rsid w:val="00781F22"/>
    <w:rsid w:val="00782952"/>
    <w:rsid w:val="00786DBD"/>
    <w:rsid w:val="007900AF"/>
    <w:rsid w:val="0079534F"/>
    <w:rsid w:val="007953F3"/>
    <w:rsid w:val="00795EC9"/>
    <w:rsid w:val="00797F54"/>
    <w:rsid w:val="007A0541"/>
    <w:rsid w:val="007A394C"/>
    <w:rsid w:val="007B7779"/>
    <w:rsid w:val="007C1F0D"/>
    <w:rsid w:val="007D0B74"/>
    <w:rsid w:val="007D60F0"/>
    <w:rsid w:val="007E35E3"/>
    <w:rsid w:val="007E4252"/>
    <w:rsid w:val="007E4ABB"/>
    <w:rsid w:val="007F2895"/>
    <w:rsid w:val="007F5FD9"/>
    <w:rsid w:val="007F6048"/>
    <w:rsid w:val="00801310"/>
    <w:rsid w:val="00803891"/>
    <w:rsid w:val="00805CA4"/>
    <w:rsid w:val="00807536"/>
    <w:rsid w:val="00810EE6"/>
    <w:rsid w:val="00813BE4"/>
    <w:rsid w:val="00822214"/>
    <w:rsid w:val="00823FFC"/>
    <w:rsid w:val="00824855"/>
    <w:rsid w:val="00827F83"/>
    <w:rsid w:val="00831AA5"/>
    <w:rsid w:val="008320A9"/>
    <w:rsid w:val="00832397"/>
    <w:rsid w:val="00833ABF"/>
    <w:rsid w:val="00833E54"/>
    <w:rsid w:val="0083732C"/>
    <w:rsid w:val="00837C7C"/>
    <w:rsid w:val="00837F84"/>
    <w:rsid w:val="0084046D"/>
    <w:rsid w:val="008423F4"/>
    <w:rsid w:val="008424EE"/>
    <w:rsid w:val="00843E0B"/>
    <w:rsid w:val="0084413E"/>
    <w:rsid w:val="008469E5"/>
    <w:rsid w:val="00846D1B"/>
    <w:rsid w:val="00851948"/>
    <w:rsid w:val="00852C51"/>
    <w:rsid w:val="008547BC"/>
    <w:rsid w:val="00860027"/>
    <w:rsid w:val="00861174"/>
    <w:rsid w:val="00864192"/>
    <w:rsid w:val="00864CF7"/>
    <w:rsid w:val="00866B3A"/>
    <w:rsid w:val="00867038"/>
    <w:rsid w:val="00872A94"/>
    <w:rsid w:val="00873B0A"/>
    <w:rsid w:val="00874166"/>
    <w:rsid w:val="008806D1"/>
    <w:rsid w:val="008812BF"/>
    <w:rsid w:val="00881CD7"/>
    <w:rsid w:val="00885237"/>
    <w:rsid w:val="00887D5E"/>
    <w:rsid w:val="00890005"/>
    <w:rsid w:val="00891ED2"/>
    <w:rsid w:val="00894168"/>
    <w:rsid w:val="00896A39"/>
    <w:rsid w:val="00896EF3"/>
    <w:rsid w:val="00897DFF"/>
    <w:rsid w:val="008A04A4"/>
    <w:rsid w:val="008A08EF"/>
    <w:rsid w:val="008A4ABA"/>
    <w:rsid w:val="008A4BC1"/>
    <w:rsid w:val="008A7023"/>
    <w:rsid w:val="008B0322"/>
    <w:rsid w:val="008B0767"/>
    <w:rsid w:val="008B37B1"/>
    <w:rsid w:val="008B3C44"/>
    <w:rsid w:val="008B5006"/>
    <w:rsid w:val="008B7C75"/>
    <w:rsid w:val="008C1E86"/>
    <w:rsid w:val="008C226B"/>
    <w:rsid w:val="008C4C46"/>
    <w:rsid w:val="008C5DC5"/>
    <w:rsid w:val="008C6EFC"/>
    <w:rsid w:val="008D2C18"/>
    <w:rsid w:val="008D318A"/>
    <w:rsid w:val="008D6D20"/>
    <w:rsid w:val="008E0D25"/>
    <w:rsid w:val="008E279C"/>
    <w:rsid w:val="008F17BB"/>
    <w:rsid w:val="008F21F7"/>
    <w:rsid w:val="008F3787"/>
    <w:rsid w:val="008F463E"/>
    <w:rsid w:val="008F4B70"/>
    <w:rsid w:val="008F4E1D"/>
    <w:rsid w:val="008F4F7C"/>
    <w:rsid w:val="00902D3B"/>
    <w:rsid w:val="00903BE3"/>
    <w:rsid w:val="0090509D"/>
    <w:rsid w:val="00911532"/>
    <w:rsid w:val="00911D7C"/>
    <w:rsid w:val="00912383"/>
    <w:rsid w:val="00915E93"/>
    <w:rsid w:val="009160D7"/>
    <w:rsid w:val="0092025D"/>
    <w:rsid w:val="00921E53"/>
    <w:rsid w:val="00923473"/>
    <w:rsid w:val="00925072"/>
    <w:rsid w:val="00925D65"/>
    <w:rsid w:val="0092678D"/>
    <w:rsid w:val="00932847"/>
    <w:rsid w:val="00935C0B"/>
    <w:rsid w:val="00944B3F"/>
    <w:rsid w:val="0094622F"/>
    <w:rsid w:val="00947F3B"/>
    <w:rsid w:val="00951EAC"/>
    <w:rsid w:val="009528EB"/>
    <w:rsid w:val="0096051B"/>
    <w:rsid w:val="00963F03"/>
    <w:rsid w:val="00967D3C"/>
    <w:rsid w:val="0097352A"/>
    <w:rsid w:val="00973C87"/>
    <w:rsid w:val="00973FA5"/>
    <w:rsid w:val="0098197C"/>
    <w:rsid w:val="00983C92"/>
    <w:rsid w:val="0098572B"/>
    <w:rsid w:val="00986E45"/>
    <w:rsid w:val="00990007"/>
    <w:rsid w:val="0099028B"/>
    <w:rsid w:val="00996D9E"/>
    <w:rsid w:val="009A0DD9"/>
    <w:rsid w:val="009A1ED0"/>
    <w:rsid w:val="009A410C"/>
    <w:rsid w:val="009A4260"/>
    <w:rsid w:val="009B63BE"/>
    <w:rsid w:val="009B64A4"/>
    <w:rsid w:val="009B7BFA"/>
    <w:rsid w:val="009C6A9B"/>
    <w:rsid w:val="009C7FA7"/>
    <w:rsid w:val="009D0C5B"/>
    <w:rsid w:val="009D233B"/>
    <w:rsid w:val="009D49F5"/>
    <w:rsid w:val="009D735A"/>
    <w:rsid w:val="009E1388"/>
    <w:rsid w:val="009E220B"/>
    <w:rsid w:val="009E337B"/>
    <w:rsid w:val="009E7C24"/>
    <w:rsid w:val="009E7FBE"/>
    <w:rsid w:val="009F0468"/>
    <w:rsid w:val="009F098F"/>
    <w:rsid w:val="009F1712"/>
    <w:rsid w:val="009F75E4"/>
    <w:rsid w:val="00A000A0"/>
    <w:rsid w:val="00A017DC"/>
    <w:rsid w:val="00A029C6"/>
    <w:rsid w:val="00A03A9B"/>
    <w:rsid w:val="00A06567"/>
    <w:rsid w:val="00A078A2"/>
    <w:rsid w:val="00A11F43"/>
    <w:rsid w:val="00A12D32"/>
    <w:rsid w:val="00A131EB"/>
    <w:rsid w:val="00A158C3"/>
    <w:rsid w:val="00A15E8E"/>
    <w:rsid w:val="00A16FC2"/>
    <w:rsid w:val="00A202B6"/>
    <w:rsid w:val="00A27D2B"/>
    <w:rsid w:val="00A3151C"/>
    <w:rsid w:val="00A324FF"/>
    <w:rsid w:val="00A331A3"/>
    <w:rsid w:val="00A36693"/>
    <w:rsid w:val="00A40757"/>
    <w:rsid w:val="00A41129"/>
    <w:rsid w:val="00A42546"/>
    <w:rsid w:val="00A43A79"/>
    <w:rsid w:val="00A43E32"/>
    <w:rsid w:val="00A4577F"/>
    <w:rsid w:val="00A53A01"/>
    <w:rsid w:val="00A54D24"/>
    <w:rsid w:val="00A60083"/>
    <w:rsid w:val="00A6526B"/>
    <w:rsid w:val="00A66D04"/>
    <w:rsid w:val="00A67378"/>
    <w:rsid w:val="00A6742E"/>
    <w:rsid w:val="00A73145"/>
    <w:rsid w:val="00A73288"/>
    <w:rsid w:val="00A75302"/>
    <w:rsid w:val="00A7545B"/>
    <w:rsid w:val="00A75651"/>
    <w:rsid w:val="00A75A70"/>
    <w:rsid w:val="00A76337"/>
    <w:rsid w:val="00A8266D"/>
    <w:rsid w:val="00A82CE3"/>
    <w:rsid w:val="00A836AB"/>
    <w:rsid w:val="00A84574"/>
    <w:rsid w:val="00A8532D"/>
    <w:rsid w:val="00A86749"/>
    <w:rsid w:val="00A87AAD"/>
    <w:rsid w:val="00A90BD1"/>
    <w:rsid w:val="00A92515"/>
    <w:rsid w:val="00A9269E"/>
    <w:rsid w:val="00A95ED0"/>
    <w:rsid w:val="00AA2B7A"/>
    <w:rsid w:val="00AA4417"/>
    <w:rsid w:val="00AA59A3"/>
    <w:rsid w:val="00AA7517"/>
    <w:rsid w:val="00AB3192"/>
    <w:rsid w:val="00AB710A"/>
    <w:rsid w:val="00AC291D"/>
    <w:rsid w:val="00AD2A49"/>
    <w:rsid w:val="00AD4D04"/>
    <w:rsid w:val="00AD553A"/>
    <w:rsid w:val="00AE0555"/>
    <w:rsid w:val="00AE1BDA"/>
    <w:rsid w:val="00AE2487"/>
    <w:rsid w:val="00AE4DE4"/>
    <w:rsid w:val="00AF18D4"/>
    <w:rsid w:val="00AF1C2E"/>
    <w:rsid w:val="00AF6FA8"/>
    <w:rsid w:val="00B0106F"/>
    <w:rsid w:val="00B10D13"/>
    <w:rsid w:val="00B1751D"/>
    <w:rsid w:val="00B177CB"/>
    <w:rsid w:val="00B200F7"/>
    <w:rsid w:val="00B26793"/>
    <w:rsid w:val="00B30BB8"/>
    <w:rsid w:val="00B35B40"/>
    <w:rsid w:val="00B403E9"/>
    <w:rsid w:val="00B42048"/>
    <w:rsid w:val="00B46E7F"/>
    <w:rsid w:val="00B46FDB"/>
    <w:rsid w:val="00B4799E"/>
    <w:rsid w:val="00B47BFA"/>
    <w:rsid w:val="00B52518"/>
    <w:rsid w:val="00B533E7"/>
    <w:rsid w:val="00B53FAC"/>
    <w:rsid w:val="00B56840"/>
    <w:rsid w:val="00B60401"/>
    <w:rsid w:val="00B61D23"/>
    <w:rsid w:val="00B62396"/>
    <w:rsid w:val="00B71ADC"/>
    <w:rsid w:val="00B74F2B"/>
    <w:rsid w:val="00B74FD2"/>
    <w:rsid w:val="00B7755B"/>
    <w:rsid w:val="00B776E4"/>
    <w:rsid w:val="00B8056A"/>
    <w:rsid w:val="00B8396C"/>
    <w:rsid w:val="00B84955"/>
    <w:rsid w:val="00B84D23"/>
    <w:rsid w:val="00B90C69"/>
    <w:rsid w:val="00B91175"/>
    <w:rsid w:val="00B91973"/>
    <w:rsid w:val="00B92523"/>
    <w:rsid w:val="00B928CD"/>
    <w:rsid w:val="00B92F32"/>
    <w:rsid w:val="00BA0870"/>
    <w:rsid w:val="00BA551B"/>
    <w:rsid w:val="00BA670D"/>
    <w:rsid w:val="00BA774E"/>
    <w:rsid w:val="00BB102D"/>
    <w:rsid w:val="00BB21AB"/>
    <w:rsid w:val="00BB36B1"/>
    <w:rsid w:val="00BB5937"/>
    <w:rsid w:val="00BB7A59"/>
    <w:rsid w:val="00BC0F19"/>
    <w:rsid w:val="00BC4BD2"/>
    <w:rsid w:val="00BC7D00"/>
    <w:rsid w:val="00BC7D6B"/>
    <w:rsid w:val="00BD0603"/>
    <w:rsid w:val="00BD123B"/>
    <w:rsid w:val="00BD4CB5"/>
    <w:rsid w:val="00BD5EC9"/>
    <w:rsid w:val="00BD7587"/>
    <w:rsid w:val="00BE1155"/>
    <w:rsid w:val="00BE3407"/>
    <w:rsid w:val="00BE46C2"/>
    <w:rsid w:val="00BE47AA"/>
    <w:rsid w:val="00BE52B2"/>
    <w:rsid w:val="00BE62CA"/>
    <w:rsid w:val="00BE6BBF"/>
    <w:rsid w:val="00BF1E61"/>
    <w:rsid w:val="00BF2098"/>
    <w:rsid w:val="00BF235D"/>
    <w:rsid w:val="00BF27A5"/>
    <w:rsid w:val="00BF3CBD"/>
    <w:rsid w:val="00BF5362"/>
    <w:rsid w:val="00BF5E8F"/>
    <w:rsid w:val="00BF5F92"/>
    <w:rsid w:val="00C00C6A"/>
    <w:rsid w:val="00C047D3"/>
    <w:rsid w:val="00C07665"/>
    <w:rsid w:val="00C07B69"/>
    <w:rsid w:val="00C11190"/>
    <w:rsid w:val="00C11E03"/>
    <w:rsid w:val="00C12B5F"/>
    <w:rsid w:val="00C1356B"/>
    <w:rsid w:val="00C1413C"/>
    <w:rsid w:val="00C145E2"/>
    <w:rsid w:val="00C152A9"/>
    <w:rsid w:val="00C15923"/>
    <w:rsid w:val="00C20CF3"/>
    <w:rsid w:val="00C216FA"/>
    <w:rsid w:val="00C21FBE"/>
    <w:rsid w:val="00C27237"/>
    <w:rsid w:val="00C301BF"/>
    <w:rsid w:val="00C3345B"/>
    <w:rsid w:val="00C40B07"/>
    <w:rsid w:val="00C40BA5"/>
    <w:rsid w:val="00C452DF"/>
    <w:rsid w:val="00C45CDA"/>
    <w:rsid w:val="00C50883"/>
    <w:rsid w:val="00C56680"/>
    <w:rsid w:val="00C60441"/>
    <w:rsid w:val="00C60D5E"/>
    <w:rsid w:val="00C616FE"/>
    <w:rsid w:val="00C63743"/>
    <w:rsid w:val="00C70B24"/>
    <w:rsid w:val="00C71B11"/>
    <w:rsid w:val="00C71D91"/>
    <w:rsid w:val="00C71E8B"/>
    <w:rsid w:val="00C756EA"/>
    <w:rsid w:val="00C768A0"/>
    <w:rsid w:val="00C76CC6"/>
    <w:rsid w:val="00C77850"/>
    <w:rsid w:val="00C80A4F"/>
    <w:rsid w:val="00C8193D"/>
    <w:rsid w:val="00C821FF"/>
    <w:rsid w:val="00C82EC9"/>
    <w:rsid w:val="00C83103"/>
    <w:rsid w:val="00C844D6"/>
    <w:rsid w:val="00C84CE7"/>
    <w:rsid w:val="00C864A2"/>
    <w:rsid w:val="00C86593"/>
    <w:rsid w:val="00C87324"/>
    <w:rsid w:val="00C90311"/>
    <w:rsid w:val="00C93C3F"/>
    <w:rsid w:val="00C95AE0"/>
    <w:rsid w:val="00C9609E"/>
    <w:rsid w:val="00CA4CBA"/>
    <w:rsid w:val="00CA71B0"/>
    <w:rsid w:val="00CA7BA3"/>
    <w:rsid w:val="00CB0A99"/>
    <w:rsid w:val="00CB5540"/>
    <w:rsid w:val="00CB5B49"/>
    <w:rsid w:val="00CC0357"/>
    <w:rsid w:val="00CC0A32"/>
    <w:rsid w:val="00CC1174"/>
    <w:rsid w:val="00CC1C62"/>
    <w:rsid w:val="00CC59A7"/>
    <w:rsid w:val="00CC59FA"/>
    <w:rsid w:val="00CC67F6"/>
    <w:rsid w:val="00CC6E57"/>
    <w:rsid w:val="00CC72F6"/>
    <w:rsid w:val="00CD46D3"/>
    <w:rsid w:val="00CE039A"/>
    <w:rsid w:val="00CE045C"/>
    <w:rsid w:val="00CE0A4A"/>
    <w:rsid w:val="00CE15EF"/>
    <w:rsid w:val="00CE25D6"/>
    <w:rsid w:val="00CF01C6"/>
    <w:rsid w:val="00CF119F"/>
    <w:rsid w:val="00CF366D"/>
    <w:rsid w:val="00CF38F6"/>
    <w:rsid w:val="00CF3AB8"/>
    <w:rsid w:val="00CF549C"/>
    <w:rsid w:val="00CF550F"/>
    <w:rsid w:val="00CF71E1"/>
    <w:rsid w:val="00D01D63"/>
    <w:rsid w:val="00D02769"/>
    <w:rsid w:val="00D03796"/>
    <w:rsid w:val="00D05F51"/>
    <w:rsid w:val="00D07D48"/>
    <w:rsid w:val="00D1154F"/>
    <w:rsid w:val="00D116CD"/>
    <w:rsid w:val="00D13955"/>
    <w:rsid w:val="00D13DDF"/>
    <w:rsid w:val="00D14440"/>
    <w:rsid w:val="00D160D5"/>
    <w:rsid w:val="00D1781C"/>
    <w:rsid w:val="00D23A7E"/>
    <w:rsid w:val="00D25127"/>
    <w:rsid w:val="00D267A0"/>
    <w:rsid w:val="00D278E5"/>
    <w:rsid w:val="00D306AE"/>
    <w:rsid w:val="00D30E0C"/>
    <w:rsid w:val="00D31EE9"/>
    <w:rsid w:val="00D32C81"/>
    <w:rsid w:val="00D32F21"/>
    <w:rsid w:val="00D344B6"/>
    <w:rsid w:val="00D34A74"/>
    <w:rsid w:val="00D44483"/>
    <w:rsid w:val="00D4588C"/>
    <w:rsid w:val="00D46EDE"/>
    <w:rsid w:val="00D52265"/>
    <w:rsid w:val="00D52BAA"/>
    <w:rsid w:val="00D652D0"/>
    <w:rsid w:val="00D66126"/>
    <w:rsid w:val="00D72210"/>
    <w:rsid w:val="00D72933"/>
    <w:rsid w:val="00D74123"/>
    <w:rsid w:val="00D77953"/>
    <w:rsid w:val="00D81446"/>
    <w:rsid w:val="00D82034"/>
    <w:rsid w:val="00D82FA1"/>
    <w:rsid w:val="00D8357D"/>
    <w:rsid w:val="00D8429D"/>
    <w:rsid w:val="00D848DA"/>
    <w:rsid w:val="00D873F1"/>
    <w:rsid w:val="00D8744E"/>
    <w:rsid w:val="00D87905"/>
    <w:rsid w:val="00D87C8D"/>
    <w:rsid w:val="00D90CC3"/>
    <w:rsid w:val="00D92883"/>
    <w:rsid w:val="00D92FF0"/>
    <w:rsid w:val="00D9468F"/>
    <w:rsid w:val="00D975B8"/>
    <w:rsid w:val="00DA1C05"/>
    <w:rsid w:val="00DA33C6"/>
    <w:rsid w:val="00DA3E8C"/>
    <w:rsid w:val="00DA4037"/>
    <w:rsid w:val="00DB29B5"/>
    <w:rsid w:val="00DB416F"/>
    <w:rsid w:val="00DB4D47"/>
    <w:rsid w:val="00DC1878"/>
    <w:rsid w:val="00DC2B49"/>
    <w:rsid w:val="00DC5014"/>
    <w:rsid w:val="00DC6C5B"/>
    <w:rsid w:val="00DD076A"/>
    <w:rsid w:val="00DD2B82"/>
    <w:rsid w:val="00DD2CD5"/>
    <w:rsid w:val="00DD35D0"/>
    <w:rsid w:val="00DD3DF3"/>
    <w:rsid w:val="00DD5BE2"/>
    <w:rsid w:val="00DE2798"/>
    <w:rsid w:val="00DE2874"/>
    <w:rsid w:val="00DE3313"/>
    <w:rsid w:val="00DE3B6F"/>
    <w:rsid w:val="00DE4219"/>
    <w:rsid w:val="00DE54A5"/>
    <w:rsid w:val="00DE69E4"/>
    <w:rsid w:val="00DF0DA0"/>
    <w:rsid w:val="00DF2FD6"/>
    <w:rsid w:val="00DF3662"/>
    <w:rsid w:val="00DF4A82"/>
    <w:rsid w:val="00DF7637"/>
    <w:rsid w:val="00E00552"/>
    <w:rsid w:val="00E04638"/>
    <w:rsid w:val="00E15AF8"/>
    <w:rsid w:val="00E200FC"/>
    <w:rsid w:val="00E20EE7"/>
    <w:rsid w:val="00E21ACB"/>
    <w:rsid w:val="00E234BE"/>
    <w:rsid w:val="00E328D1"/>
    <w:rsid w:val="00E3606B"/>
    <w:rsid w:val="00E40486"/>
    <w:rsid w:val="00E404FB"/>
    <w:rsid w:val="00E4203E"/>
    <w:rsid w:val="00E52486"/>
    <w:rsid w:val="00E5662C"/>
    <w:rsid w:val="00E57C24"/>
    <w:rsid w:val="00E6364D"/>
    <w:rsid w:val="00E65C8E"/>
    <w:rsid w:val="00E71117"/>
    <w:rsid w:val="00E715D9"/>
    <w:rsid w:val="00E76C63"/>
    <w:rsid w:val="00E857B9"/>
    <w:rsid w:val="00E86262"/>
    <w:rsid w:val="00E86764"/>
    <w:rsid w:val="00E87BD2"/>
    <w:rsid w:val="00E90699"/>
    <w:rsid w:val="00E908F8"/>
    <w:rsid w:val="00E91D44"/>
    <w:rsid w:val="00E924BA"/>
    <w:rsid w:val="00E93B47"/>
    <w:rsid w:val="00E9500F"/>
    <w:rsid w:val="00EA12D9"/>
    <w:rsid w:val="00EA2E73"/>
    <w:rsid w:val="00EA2F94"/>
    <w:rsid w:val="00EB7310"/>
    <w:rsid w:val="00EB7600"/>
    <w:rsid w:val="00EC15AE"/>
    <w:rsid w:val="00EC18B1"/>
    <w:rsid w:val="00EC3C6E"/>
    <w:rsid w:val="00EC45CD"/>
    <w:rsid w:val="00EC4807"/>
    <w:rsid w:val="00EC6871"/>
    <w:rsid w:val="00ED0A19"/>
    <w:rsid w:val="00ED2F3B"/>
    <w:rsid w:val="00ED345C"/>
    <w:rsid w:val="00ED4210"/>
    <w:rsid w:val="00ED73E4"/>
    <w:rsid w:val="00ED7FFE"/>
    <w:rsid w:val="00EE070F"/>
    <w:rsid w:val="00EE2472"/>
    <w:rsid w:val="00EF1FE8"/>
    <w:rsid w:val="00EF225D"/>
    <w:rsid w:val="00EF2A0F"/>
    <w:rsid w:val="00EF2DDA"/>
    <w:rsid w:val="00EF351F"/>
    <w:rsid w:val="00EF70F7"/>
    <w:rsid w:val="00F021F4"/>
    <w:rsid w:val="00F04B5B"/>
    <w:rsid w:val="00F112F7"/>
    <w:rsid w:val="00F1693B"/>
    <w:rsid w:val="00F20010"/>
    <w:rsid w:val="00F22EA0"/>
    <w:rsid w:val="00F233C7"/>
    <w:rsid w:val="00F23EF8"/>
    <w:rsid w:val="00F247BF"/>
    <w:rsid w:val="00F403F4"/>
    <w:rsid w:val="00F42135"/>
    <w:rsid w:val="00F425C0"/>
    <w:rsid w:val="00F425D6"/>
    <w:rsid w:val="00F45691"/>
    <w:rsid w:val="00F46B70"/>
    <w:rsid w:val="00F4717C"/>
    <w:rsid w:val="00F534C6"/>
    <w:rsid w:val="00F563EA"/>
    <w:rsid w:val="00F576FE"/>
    <w:rsid w:val="00F60CAB"/>
    <w:rsid w:val="00F60CE5"/>
    <w:rsid w:val="00F61F1B"/>
    <w:rsid w:val="00F632B8"/>
    <w:rsid w:val="00F64C50"/>
    <w:rsid w:val="00F66488"/>
    <w:rsid w:val="00F703D5"/>
    <w:rsid w:val="00F71284"/>
    <w:rsid w:val="00F71345"/>
    <w:rsid w:val="00F72C14"/>
    <w:rsid w:val="00F733C5"/>
    <w:rsid w:val="00F739F5"/>
    <w:rsid w:val="00F73ABA"/>
    <w:rsid w:val="00F73CED"/>
    <w:rsid w:val="00F7431E"/>
    <w:rsid w:val="00F81698"/>
    <w:rsid w:val="00F82C00"/>
    <w:rsid w:val="00F846E4"/>
    <w:rsid w:val="00F8679B"/>
    <w:rsid w:val="00F87405"/>
    <w:rsid w:val="00F919B2"/>
    <w:rsid w:val="00F91F14"/>
    <w:rsid w:val="00F94DF0"/>
    <w:rsid w:val="00F950A6"/>
    <w:rsid w:val="00FA0148"/>
    <w:rsid w:val="00FA135A"/>
    <w:rsid w:val="00FA2F29"/>
    <w:rsid w:val="00FA5B06"/>
    <w:rsid w:val="00FA5BD3"/>
    <w:rsid w:val="00FB044C"/>
    <w:rsid w:val="00FB5DC4"/>
    <w:rsid w:val="00FB7174"/>
    <w:rsid w:val="00FC376C"/>
    <w:rsid w:val="00FC4CD7"/>
    <w:rsid w:val="00FC56FC"/>
    <w:rsid w:val="00FC62B8"/>
    <w:rsid w:val="00FD0414"/>
    <w:rsid w:val="00FD2A56"/>
    <w:rsid w:val="00FD60C0"/>
    <w:rsid w:val="00FD67B2"/>
    <w:rsid w:val="00FD68C5"/>
    <w:rsid w:val="00FD7161"/>
    <w:rsid w:val="00FE1908"/>
    <w:rsid w:val="00FE1FCA"/>
    <w:rsid w:val="00FE29A3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ru v:ext="edit" colors="#e5ed83,#edf151"/>
    </o:shapedefaults>
    <o:shapelayout v:ext="edit">
      <o:idmap v:ext="edit" data="1"/>
    </o:shapelayout>
  </w:shapeDefaults>
  <w:decimalSymbol w:val="."/>
  <w:listSeparator w:val=","/>
  <w14:docId w14:val="7379882E"/>
  <w15:chartTrackingRefBased/>
  <w15:docId w15:val="{57FE74FF-26A0-4FCF-9B5B-DBB6C736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5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BE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2ED8"/>
    <w:pPr>
      <w:spacing w:after="0" w:line="240" w:lineRule="auto"/>
      <w:outlineLvl w:val="1"/>
    </w:pPr>
    <w:rPr>
      <w:rFonts w:ascii="Trebuchet MS" w:eastAsia="Times New Roman" w:hAnsi="Trebuchet MS"/>
      <w:b/>
      <w:sz w:val="1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CE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1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41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1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link w:val="Heading2"/>
    <w:rsid w:val="003E2ED8"/>
    <w:rPr>
      <w:rFonts w:ascii="Trebuchet MS" w:eastAsia="Times New Roman" w:hAnsi="Trebuchet MS" w:cs="Times New Roman"/>
      <w:b/>
      <w:sz w:val="18"/>
      <w:szCs w:val="20"/>
    </w:rPr>
  </w:style>
  <w:style w:type="paragraph" w:customStyle="1" w:styleId="Time">
    <w:name w:val="Time"/>
    <w:basedOn w:val="Normal"/>
    <w:rsid w:val="003E2ED8"/>
    <w:pPr>
      <w:spacing w:before="80" w:after="0" w:line="240" w:lineRule="auto"/>
    </w:pPr>
    <w:rPr>
      <w:rFonts w:ascii="Trebuchet MS" w:eastAsia="Times New Roman" w:hAnsi="Trebuchet MS"/>
      <w:spacing w:val="10"/>
      <w:sz w:val="16"/>
      <w:szCs w:val="16"/>
    </w:rPr>
  </w:style>
  <w:style w:type="paragraph" w:customStyle="1" w:styleId="Session">
    <w:name w:val="Session"/>
    <w:basedOn w:val="Normal"/>
    <w:rsid w:val="003E2ED8"/>
    <w:pPr>
      <w:spacing w:after="0" w:line="240" w:lineRule="auto"/>
      <w:jc w:val="center"/>
    </w:pPr>
    <w:rPr>
      <w:rFonts w:ascii="Trebuchet MS" w:eastAsia="Times New Roman" w:hAnsi="Trebuchet MS"/>
      <w:sz w:val="18"/>
      <w:szCs w:val="18"/>
    </w:rPr>
  </w:style>
  <w:style w:type="paragraph" w:customStyle="1" w:styleId="Presentation">
    <w:name w:val="Presentation"/>
    <w:basedOn w:val="Normal"/>
    <w:rsid w:val="003E2ED8"/>
    <w:pPr>
      <w:spacing w:after="0" w:line="240" w:lineRule="auto"/>
    </w:pPr>
    <w:rPr>
      <w:rFonts w:ascii="Trebuchet MS" w:eastAsia="Times New Roman" w:hAnsi="Trebuchet MS"/>
      <w:b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6C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395"/>
  </w:style>
  <w:style w:type="paragraph" w:styleId="Footer">
    <w:name w:val="footer"/>
    <w:basedOn w:val="Normal"/>
    <w:link w:val="FooterChar"/>
    <w:uiPriority w:val="99"/>
    <w:unhideWhenUsed/>
    <w:rsid w:val="006C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395"/>
  </w:style>
  <w:style w:type="paragraph" w:styleId="ListParagraph">
    <w:name w:val="List Paragraph"/>
    <w:basedOn w:val="Normal"/>
    <w:uiPriority w:val="34"/>
    <w:qFormat/>
    <w:rsid w:val="007F5FD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E1908"/>
    <w:pPr>
      <w:spacing w:after="0" w:line="240" w:lineRule="auto"/>
    </w:pPr>
    <w:rPr>
      <w:color w:val="000080"/>
      <w:sz w:val="24"/>
      <w:szCs w:val="24"/>
      <w:lang w:val="x-none" w:eastAsia="x-none"/>
    </w:rPr>
  </w:style>
  <w:style w:type="character" w:customStyle="1" w:styleId="PlainTextChar">
    <w:name w:val="Plain Text Char"/>
    <w:link w:val="PlainText"/>
    <w:uiPriority w:val="99"/>
    <w:rsid w:val="00FE1908"/>
    <w:rPr>
      <w:rFonts w:ascii="Calibri" w:hAnsi="Calibri"/>
      <w:color w:val="000080"/>
      <w:sz w:val="24"/>
      <w:szCs w:val="24"/>
    </w:rPr>
  </w:style>
  <w:style w:type="character" w:styleId="Hyperlink">
    <w:name w:val="Hyperlink"/>
    <w:uiPriority w:val="99"/>
    <w:unhideWhenUsed/>
    <w:rsid w:val="004060B5"/>
    <w:rPr>
      <w:color w:val="0000FF"/>
      <w:u w:val="single"/>
    </w:rPr>
  </w:style>
  <w:style w:type="character" w:styleId="Strong">
    <w:name w:val="Strong"/>
    <w:uiPriority w:val="22"/>
    <w:qFormat/>
    <w:rsid w:val="0068372E"/>
    <w:rPr>
      <w:b/>
      <w:bCs/>
    </w:rPr>
  </w:style>
  <w:style w:type="character" w:customStyle="1" w:styleId="subheads1">
    <w:name w:val="subheads1"/>
    <w:rsid w:val="0068372E"/>
    <w:rPr>
      <w:rFonts w:ascii="Verdana" w:hAnsi="Verdana" w:hint="default"/>
      <w:b/>
      <w:bCs/>
      <w:color w:val="6633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68372E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BB7A59"/>
    <w:rPr>
      <w:i w:val="0"/>
      <w:iCs w:val="0"/>
      <w:color w:val="0E774A"/>
    </w:rPr>
  </w:style>
  <w:style w:type="paragraph" w:styleId="NormalWeb">
    <w:name w:val="Normal (Web)"/>
    <w:basedOn w:val="Normal"/>
    <w:uiPriority w:val="99"/>
    <w:semiHidden/>
    <w:unhideWhenUsed/>
    <w:rsid w:val="00BB5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90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B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B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0BD1"/>
    <w:rPr>
      <w:b/>
      <w:bCs/>
    </w:rPr>
  </w:style>
  <w:style w:type="character" w:customStyle="1" w:styleId="xbe">
    <w:name w:val="_xbe"/>
    <w:rsid w:val="00495689"/>
  </w:style>
  <w:style w:type="character" w:customStyle="1" w:styleId="Heading1Char">
    <w:name w:val="Heading 1 Char"/>
    <w:link w:val="Heading1"/>
    <w:uiPriority w:val="9"/>
    <w:rsid w:val="00447BE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F73CED"/>
    <w:rPr>
      <w:rFonts w:ascii="Calibri" w:eastAsia="Times New Roman" w:hAnsi="Calibri" w:cs="Times New Roman"/>
      <w:b/>
      <w:bCs/>
      <w:sz w:val="28"/>
      <w:szCs w:val="28"/>
    </w:rPr>
  </w:style>
  <w:style w:type="table" w:styleId="TableGridLight">
    <w:name w:val="Grid Table Light"/>
    <w:basedOn w:val="TableNormal"/>
    <w:uiPriority w:val="40"/>
    <w:rsid w:val="008F17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7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9421">
                          <w:marLeft w:val="24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9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statecommerce.zoom.us/meeting/register/tZAtdO-hqDguGt3SWZYhbZrvd4M7Rfj83EP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EAB3-6640-40BF-82C4-12AA9D05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CTED</Company>
  <LinksUpToDate>false</LinksUpToDate>
  <CharactersWithSpaces>1735</CharactersWithSpaces>
  <SharedDoc>false</SharedDoc>
  <HLinks>
    <vt:vector size="30" baseType="variant">
      <vt:variant>
        <vt:i4>2621474</vt:i4>
      </vt:variant>
      <vt:variant>
        <vt:i4>12</vt:i4>
      </vt:variant>
      <vt:variant>
        <vt:i4>0</vt:i4>
      </vt:variant>
      <vt:variant>
        <vt:i4>5</vt:i4>
      </vt:variant>
      <vt:variant>
        <vt:lpwstr>https://wastatecommerce.zoom.us/webinar/register/WN_0u2_fmiKTaKbkx8tnDPiTg</vt:lpwstr>
      </vt:variant>
      <vt:variant>
        <vt:lpwstr>/registration</vt:lpwstr>
      </vt:variant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https://www.commerce.wa.gov/serving-communities/growth-management/growth-management-grants/</vt:lpwstr>
      </vt:variant>
      <vt:variant>
        <vt:lpwstr/>
      </vt:variant>
      <vt:variant>
        <vt:i4>327716</vt:i4>
      </vt:variant>
      <vt:variant>
        <vt:i4>6</vt:i4>
      </vt:variant>
      <vt:variant>
        <vt:i4>0</vt:i4>
      </vt:variant>
      <vt:variant>
        <vt:i4>5</vt:i4>
      </vt:variant>
      <vt:variant>
        <vt:lpwstr>mailto:mary.reinbold@commerce.wa.gov</vt:lpwstr>
      </vt:variant>
      <vt:variant>
        <vt:lpwstr/>
      </vt:variant>
      <vt:variant>
        <vt:i4>6946845</vt:i4>
      </vt:variant>
      <vt:variant>
        <vt:i4>3</vt:i4>
      </vt:variant>
      <vt:variant>
        <vt:i4>0</vt:i4>
      </vt:variant>
      <vt:variant>
        <vt:i4>5</vt:i4>
      </vt:variant>
      <vt:variant>
        <vt:lpwstr>https://wastatecommerce.zoom.us/meeting/register/tZcvcuivpzkoG9KJ_ksc0D2aWquuIMoQtVjw</vt:lpwstr>
      </vt:variant>
      <vt:variant>
        <vt:lpwstr/>
      </vt:variant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mailto:mary.reinbold@commerce.wa.gov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JulieK</dc:creator>
  <cp:keywords/>
  <cp:lastModifiedBy>Hilland, Amy (COM)</cp:lastModifiedBy>
  <cp:revision>18</cp:revision>
  <cp:lastPrinted>2022-12-22T17:39:00Z</cp:lastPrinted>
  <dcterms:created xsi:type="dcterms:W3CDTF">2024-09-12T21:39:00Z</dcterms:created>
  <dcterms:modified xsi:type="dcterms:W3CDTF">2025-01-10T23:40:00Z</dcterms:modified>
</cp:coreProperties>
</file>